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EF7" w:rsidRDefault="0085100E">
      <w:r w:rsidRPr="0085100E">
        <w:rPr>
          <w:noProof/>
          <w:lang w:eastAsia="ru-RU"/>
        </w:rPr>
        <w:drawing>
          <wp:inline distT="0" distB="0" distL="0" distR="0">
            <wp:extent cx="5940425" cy="8475315"/>
            <wp:effectExtent l="0" t="0" r="3175" b="2540"/>
            <wp:docPr id="1" name="Рисунок 1" descr="C:\Users\Айгуль\Desktop\CCI1106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CCI110620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85100E" w:rsidRDefault="0085100E"/>
    <w:p w:rsidR="0085100E" w:rsidRDefault="0085100E"/>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lastRenderedPageBreak/>
        <w:t>ОГЛАВЛЕНИЕ</w:t>
      </w: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numPr>
          <w:ilvl w:val="0"/>
          <w:numId w:val="29"/>
        </w:numPr>
        <w:spacing w:after="0" w:line="240" w:lineRule="auto"/>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ОБЩИЕ ПОЛОЖЕНИЯ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2. ТРУДОВОЙ ДОГОВОР. ГАРАНТИИ ПРИ ЗАКЛЮЧЕНИИ, ИЗМЕНЕНИИ И РАСТОРЖЕНИИ ТРУДОВОГО ДОГОВОРА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3. РАБОЧЕЕ ВРЕМЯ И ВРЕМЯ ОТДЫХА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4. ОПЛАТА И НОРМИРОВАНИЕ ТРУДА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5. СОЦИАЛЬНЫЕ ГАРАНТИИ И МЕРЫ СОЦИАЛЬНОЙ ПОДДЕРЖКИ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6. УСЛОВИЯ И ОХРАНА ТРУДА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7. ПОДДЕРЖКА МОЛОДЫХ ПЕДАГОГОВ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8. ПРОФЕССИОНАЛЬНОЕ РАЗВИТИЕ РАБОТНИКОВ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9. ПЕНСИОННОГО ОБЕСПЕЧЕНИЕ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10. СОЦИАЛЬНОЕ ПАРТНЁРСТВО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11. ГАРАНТИИ ПРОФСОЮЗНОЙ ДЕЯТЕЛЬНОСТИ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12. СПОРТ И ЗДОРОВЬЕ.</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13. КОНТРОЛЬ ЗА ВЫПОЛНЕНИЕМ КОЛЛЕКТИВНОГО ДОГОВОРА. ОТВЕТСТВЕННОСТЬ СТОРОН КОЛЛЕКТИВНОГО ДОГОВОРА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r w:rsidRPr="0085100E">
        <w:rPr>
          <w:rFonts w:ascii="Times New Roman" w:eastAsia="Times New Roman" w:hAnsi="Times New Roman" w:cs="Times New Roman"/>
          <w:b/>
          <w:sz w:val="24"/>
          <w:szCs w:val="24"/>
          <w:lang w:eastAsia="ru-RU"/>
        </w:rPr>
        <w:t xml:space="preserve">14. ЗАКЛЮЧИТЕЛЬНЫЕ ПОЛОЖЕНИЯ    </w:t>
      </w:r>
    </w:p>
    <w:p w:rsidR="0085100E" w:rsidRPr="0085100E" w:rsidRDefault="0085100E" w:rsidP="0085100E">
      <w:pPr>
        <w:spacing w:after="0" w:line="240" w:lineRule="auto"/>
        <w:ind w:left="709" w:hanging="283"/>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both"/>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b/>
          <w:sz w:val="24"/>
          <w:szCs w:val="24"/>
          <w:lang w:eastAsia="ru-RU"/>
        </w:rPr>
      </w:pPr>
    </w:p>
    <w:p w:rsidR="0085100E" w:rsidRPr="0085100E" w:rsidRDefault="0085100E" w:rsidP="0085100E">
      <w:pPr>
        <w:spacing w:after="0" w:line="240" w:lineRule="auto"/>
        <w:jc w:val="center"/>
        <w:rPr>
          <w:rFonts w:ascii="Times New Roman" w:eastAsia="Times New Roman" w:hAnsi="Times New Roman" w:cs="Times New Roman"/>
          <w:sz w:val="24"/>
          <w:szCs w:val="24"/>
          <w:lang w:eastAsia="ru-RU"/>
        </w:rPr>
      </w:pPr>
      <w:r w:rsidRPr="0085100E">
        <w:rPr>
          <w:rFonts w:ascii="Times New Roman" w:eastAsia="Times New Roman" w:hAnsi="Times New Roman" w:cs="Times New Roman"/>
          <w:b/>
          <w:sz w:val="24"/>
          <w:szCs w:val="24"/>
          <w:lang w:eastAsia="ru-RU"/>
        </w:rPr>
        <w:t>I. ОБЩИЕ ПОЛОЖЕНИЯ</w:t>
      </w:r>
    </w:p>
    <w:p w:rsidR="0085100E" w:rsidRPr="0085100E" w:rsidRDefault="0085100E" w:rsidP="0085100E">
      <w:pPr>
        <w:spacing w:after="0" w:line="240" w:lineRule="auto"/>
        <w:jc w:val="both"/>
        <w:rPr>
          <w:rFonts w:ascii="Times New Roman" w:eastAsia="Times New Roman" w:hAnsi="Times New Roman" w:cs="Times New Roman"/>
          <w:sz w:val="24"/>
          <w:szCs w:val="24"/>
          <w:lang w:val="x-none" w:eastAsia="x-none"/>
        </w:rPr>
      </w:pP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val="x-none" w:eastAsia="x-none"/>
        </w:rPr>
      </w:pPr>
      <w:r w:rsidRPr="0085100E">
        <w:rPr>
          <w:rFonts w:ascii="Times New Roman" w:eastAsia="Times New Roman" w:hAnsi="Times New Roman" w:cs="Times New Roman"/>
          <w:sz w:val="24"/>
          <w:szCs w:val="24"/>
          <w:lang w:val="x-none" w:eastAsia="x-none"/>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учреждении дополнительного образования «Центр внешкольной работы» муниципальное образование «Лениногорский муниципальный район»</w:t>
      </w:r>
      <w:r w:rsidRPr="0085100E">
        <w:rPr>
          <w:rFonts w:ascii="Times New Roman" w:eastAsia="Times New Roman" w:hAnsi="Times New Roman" w:cs="Times New Roman"/>
          <w:sz w:val="24"/>
          <w:szCs w:val="24"/>
          <w:lang w:eastAsia="x-none"/>
        </w:rPr>
        <w:t>,</w:t>
      </w:r>
      <w:r w:rsidRPr="0085100E">
        <w:rPr>
          <w:rFonts w:ascii="Times New Roman" w:eastAsia="Times New Roman" w:hAnsi="Times New Roman" w:cs="Times New Roman"/>
          <w:sz w:val="24"/>
          <w:szCs w:val="24"/>
          <w:lang w:val="x-none" w:eastAsia="x-none"/>
        </w:rPr>
        <w:t xml:space="preserve"> </w:t>
      </w:r>
      <w:r w:rsidRPr="0085100E">
        <w:rPr>
          <w:rFonts w:ascii="Times New Roman" w:eastAsia="Times New Roman" w:hAnsi="Times New Roman" w:cs="Times New Roman"/>
          <w:sz w:val="24"/>
          <w:szCs w:val="24"/>
          <w:lang w:eastAsia="x-none"/>
        </w:rPr>
        <w:t xml:space="preserve"> </w:t>
      </w:r>
      <w:r w:rsidRPr="0085100E">
        <w:rPr>
          <w:rFonts w:ascii="Times New Roman" w:eastAsia="Times New Roman" w:hAnsi="Times New Roman" w:cs="Times New Roman"/>
          <w:sz w:val="24"/>
          <w:szCs w:val="24"/>
          <w:lang w:val="x-none" w:eastAsia="x-none"/>
        </w:rPr>
        <w:t xml:space="preserve">Муниципальном бюджетном учреждении дополнительного образования </w:t>
      </w:r>
      <w:r w:rsidRPr="0085100E">
        <w:rPr>
          <w:rFonts w:ascii="Times New Roman" w:eastAsia="Times New Roman" w:hAnsi="Times New Roman" w:cs="Times New Roman"/>
          <w:sz w:val="24"/>
          <w:szCs w:val="24"/>
          <w:lang w:eastAsia="x-none"/>
        </w:rPr>
        <w:t>«Детский оздоровительно-образовательный центр»</w:t>
      </w:r>
    </w:p>
    <w:p w:rsidR="0085100E" w:rsidRPr="0085100E" w:rsidRDefault="0085100E" w:rsidP="0085100E">
      <w:pPr>
        <w:spacing w:after="0" w:line="240" w:lineRule="auto"/>
        <w:jc w:val="both"/>
        <w:rPr>
          <w:rFonts w:ascii="Times New Roman" w:eastAsia="Times New Roman" w:hAnsi="Times New Roman" w:cs="Times New Roman"/>
          <w:sz w:val="24"/>
          <w:szCs w:val="24"/>
          <w:lang w:val="x-none" w:eastAsia="x-none"/>
        </w:rPr>
      </w:pPr>
    </w:p>
    <w:p w:rsidR="0085100E" w:rsidRPr="0085100E" w:rsidRDefault="0085100E" w:rsidP="0085100E">
      <w:pPr>
        <w:pBdr>
          <w:bottom w:val="single" w:sz="4" w:space="1" w:color="auto"/>
        </w:pBdr>
        <w:shd w:val="clear" w:color="auto" w:fill="FFFFFF"/>
        <w:tabs>
          <w:tab w:val="left" w:pos="1022"/>
        </w:tabs>
        <w:spacing w:after="0" w:line="240" w:lineRule="auto"/>
        <w:ind w:firstLine="709"/>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1.2. Основой для заключения коллективного договора являются:</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Конституция Российской Федерации;</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Трудовой кодекс Российской Федерации (далее – ТК РФ);</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Закон РТ от 22 июля 2013 года № 68-ЗРТ «Об образовании»;</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Закон Республики Татарстан от 18 января 1995 г. № 2303-XII «О профессиональных союзах»;</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Указ Президента Республики Татарстан от 17 ноября 2015 года № УП-1105 «О развитии социального партнерства в сфере труда в Республике Татарстан»;</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2024-2027гг.</w:t>
      </w:r>
    </w:p>
    <w:p w:rsidR="0085100E" w:rsidRPr="0085100E" w:rsidRDefault="0085100E" w:rsidP="0085100E">
      <w:pPr>
        <w:pBdr>
          <w:bottom w:val="single" w:sz="4" w:space="1" w:color="auto"/>
        </w:pBdr>
        <w:shd w:val="clear" w:color="auto" w:fill="FFFFFF"/>
        <w:tabs>
          <w:tab w:val="left" w:pos="1022"/>
        </w:tabs>
        <w:spacing w:after="0" w:line="240" w:lineRule="auto"/>
        <w:jc w:val="both"/>
        <w:rPr>
          <w:rFonts w:ascii="Times New Roman" w:eastAsia="Times New Roman" w:hAnsi="Times New Roman" w:cs="Times New Roman"/>
          <w:color w:val="000000"/>
          <w:sz w:val="24"/>
          <w:szCs w:val="24"/>
          <w:lang w:eastAsia="ru-RU"/>
        </w:rPr>
      </w:pPr>
      <w:r w:rsidRPr="0085100E">
        <w:rPr>
          <w:rFonts w:ascii="Times New Roman" w:eastAsia="Times New Roman" w:hAnsi="Times New Roman" w:cs="Times New Roman"/>
          <w:sz w:val="24"/>
          <w:szCs w:val="24"/>
          <w:lang w:eastAsia="ru-RU"/>
        </w:rPr>
        <w:t xml:space="preserve">      </w:t>
      </w:r>
      <w:r w:rsidRPr="0085100E">
        <w:rPr>
          <w:rFonts w:ascii="Times New Roman" w:eastAsia="Times New Roman" w:hAnsi="Times New Roman" w:cs="Times New Roman"/>
          <w:color w:val="000000"/>
          <w:sz w:val="24"/>
          <w:szCs w:val="24"/>
          <w:lang w:eastAsia="ru-RU"/>
        </w:rPr>
        <w:t xml:space="preserve">Территориальное Соглашение </w:t>
      </w:r>
      <w:r w:rsidRPr="0085100E">
        <w:rPr>
          <w:rFonts w:ascii="Times New Roman" w:eastAsia="Times New Roman" w:hAnsi="Times New Roman" w:cs="Times New Roman"/>
          <w:bCs/>
          <w:color w:val="000000"/>
          <w:sz w:val="24"/>
          <w:szCs w:val="24"/>
          <w:lang w:eastAsia="ru-RU"/>
        </w:rPr>
        <w:t xml:space="preserve">между МКУ «Управление образования» Исполнительного комитета МО «Лениногорский муниципальный район» Республики Татарстан и Лениногорской территориальной организацией Общероссийского Профсоюза образования </w:t>
      </w:r>
      <w:r w:rsidRPr="0085100E">
        <w:rPr>
          <w:rFonts w:ascii="Times New Roman" w:eastAsia="Times New Roman" w:hAnsi="Times New Roman" w:cs="Times New Roman"/>
          <w:color w:val="000000"/>
          <w:sz w:val="24"/>
          <w:szCs w:val="24"/>
          <w:lang w:eastAsia="ru-RU"/>
        </w:rPr>
        <w:t>на 2024-2027гг.</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val="x-none" w:eastAsia="x-none"/>
        </w:rPr>
      </w:pPr>
    </w:p>
    <w:p w:rsidR="0085100E" w:rsidRPr="0085100E" w:rsidRDefault="0085100E" w:rsidP="0085100E">
      <w:pPr>
        <w:numPr>
          <w:ilvl w:val="1"/>
          <w:numId w:val="29"/>
        </w:num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val="x-none" w:eastAsia="x-none"/>
        </w:rPr>
        <w:t xml:space="preserve">Сторонами коллективного договора являются: </w:t>
      </w:r>
    </w:p>
    <w:p w:rsidR="0085100E" w:rsidRPr="0085100E" w:rsidRDefault="0085100E" w:rsidP="0085100E">
      <w:pPr>
        <w:spacing w:after="0" w:line="240" w:lineRule="auto"/>
        <w:ind w:left="567"/>
        <w:jc w:val="both"/>
        <w:rPr>
          <w:rFonts w:ascii="Times New Roman" w:eastAsia="Times New Roman" w:hAnsi="Times New Roman" w:cs="Times New Roman"/>
          <w:sz w:val="24"/>
          <w:szCs w:val="24"/>
          <w:lang w:eastAsia="x-none"/>
        </w:rPr>
      </w:pP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 xml:space="preserve">- </w:t>
      </w:r>
      <w:r w:rsidRPr="0085100E">
        <w:rPr>
          <w:rFonts w:ascii="Times New Roman" w:eastAsia="Times New Roman" w:hAnsi="Times New Roman" w:cs="Times New Roman"/>
          <w:sz w:val="24"/>
          <w:szCs w:val="24"/>
          <w:lang w:val="x-none" w:eastAsia="x-none"/>
        </w:rPr>
        <w:t xml:space="preserve">работодатель в лице его представителя – </w:t>
      </w:r>
      <w:r w:rsidRPr="0085100E">
        <w:rPr>
          <w:rFonts w:ascii="Times New Roman" w:eastAsia="Times New Roman" w:hAnsi="Times New Roman" w:cs="Times New Roman"/>
          <w:sz w:val="24"/>
          <w:szCs w:val="24"/>
          <w:lang w:eastAsia="x-none"/>
        </w:rPr>
        <w:t>директор МБУ ДО «Центр внешкольной работы» - Багаутдинов Наиль Азгарович</w:t>
      </w:r>
      <w:r w:rsidRPr="0085100E">
        <w:rPr>
          <w:rFonts w:ascii="Times New Roman" w:eastAsia="Times New Roman" w:hAnsi="Times New Roman" w:cs="Times New Roman"/>
          <w:sz w:val="24"/>
          <w:szCs w:val="24"/>
          <w:lang w:val="x-none" w:eastAsia="x-none"/>
        </w:rPr>
        <w:t>;</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 Директор МБУДО «Детский оздоровительно-образовательный центр» -</w:t>
      </w:r>
      <w:r w:rsidRPr="0085100E">
        <w:rPr>
          <w:rFonts w:ascii="Times New Roman" w:eastAsia="Times New Roman" w:hAnsi="Times New Roman" w:cs="Times New Roman"/>
          <w:sz w:val="24"/>
          <w:szCs w:val="24"/>
          <w:lang w:val="x-none" w:eastAsia="x-none"/>
        </w:rPr>
        <w:t>Тахавова Сирина Аскаровна</w:t>
      </w:r>
      <w:r w:rsidRPr="0085100E">
        <w:rPr>
          <w:rFonts w:ascii="Times New Roman" w:eastAsia="Times New Roman" w:hAnsi="Times New Roman" w:cs="Times New Roman"/>
          <w:sz w:val="24"/>
          <w:szCs w:val="24"/>
          <w:lang w:eastAsia="x-none"/>
        </w:rPr>
        <w:t xml:space="preserve">- </w:t>
      </w:r>
    </w:p>
    <w:p w:rsidR="0085100E" w:rsidRPr="0085100E" w:rsidRDefault="0085100E" w:rsidP="0085100E">
      <w:pPr>
        <w:spacing w:after="0" w:line="240" w:lineRule="auto"/>
        <w:jc w:val="both"/>
        <w:rPr>
          <w:rFonts w:ascii="Times New Roman" w:eastAsia="Times New Roman" w:hAnsi="Times New Roman" w:cs="Times New Roman"/>
          <w:sz w:val="24"/>
          <w:szCs w:val="24"/>
          <w:lang w:val="x-none" w:eastAsia="x-none"/>
        </w:rPr>
      </w:pPr>
      <w:r w:rsidRPr="0085100E">
        <w:rPr>
          <w:rFonts w:ascii="Times New Roman" w:eastAsia="Times New Roman" w:hAnsi="Times New Roman" w:cs="Times New Roman"/>
          <w:bCs/>
          <w:i/>
          <w:sz w:val="24"/>
          <w:szCs w:val="24"/>
          <w:lang w:eastAsia="ru-RU"/>
        </w:rPr>
        <w:t xml:space="preserve">         </w:t>
      </w:r>
      <w:r w:rsidRPr="0085100E">
        <w:rPr>
          <w:rFonts w:ascii="Times New Roman" w:eastAsia="Times New Roman" w:hAnsi="Times New Roman" w:cs="Times New Roman"/>
          <w:sz w:val="24"/>
          <w:szCs w:val="24"/>
          <w:lang w:eastAsia="x-none"/>
        </w:rPr>
        <w:t xml:space="preserve">- </w:t>
      </w:r>
      <w:r w:rsidRPr="0085100E">
        <w:rPr>
          <w:rFonts w:ascii="Times New Roman" w:eastAsia="Times New Roman" w:hAnsi="Times New Roman" w:cs="Times New Roman"/>
          <w:sz w:val="24"/>
          <w:szCs w:val="24"/>
          <w:lang w:val="x-none" w:eastAsia="x-none"/>
        </w:rPr>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w:t>
      </w:r>
      <w:r w:rsidRPr="0085100E">
        <w:rPr>
          <w:rFonts w:ascii="Times New Roman" w:eastAsia="Times New Roman" w:hAnsi="Times New Roman" w:cs="Times New Roman"/>
          <w:sz w:val="24"/>
          <w:szCs w:val="24"/>
          <w:lang w:eastAsia="x-none"/>
        </w:rPr>
        <w:t>профсоюзный комитет</w:t>
      </w:r>
      <w:r w:rsidRPr="0085100E">
        <w:rPr>
          <w:rFonts w:ascii="Times New Roman" w:eastAsia="Times New Roman" w:hAnsi="Times New Roman" w:cs="Times New Roman"/>
          <w:sz w:val="24"/>
          <w:szCs w:val="24"/>
          <w:lang w:val="x-none" w:eastAsia="x-none"/>
        </w:rPr>
        <w:t>)</w:t>
      </w:r>
      <w:r w:rsidRPr="0085100E">
        <w:rPr>
          <w:rFonts w:ascii="Times New Roman" w:eastAsia="Times New Roman" w:hAnsi="Times New Roman" w:cs="Times New Roman"/>
          <w:sz w:val="24"/>
          <w:szCs w:val="24"/>
          <w:lang w:eastAsia="x-none"/>
        </w:rPr>
        <w:t xml:space="preserve">- Сабирова Айгуль Назиповна </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val="x-none" w:eastAsia="x-none"/>
        </w:rPr>
      </w:pPr>
      <w:r w:rsidRPr="0085100E">
        <w:rPr>
          <w:rFonts w:ascii="Times New Roman" w:eastAsia="Times New Roman" w:hAnsi="Times New Roman" w:cs="Times New Roman"/>
          <w:sz w:val="24"/>
          <w:szCs w:val="24"/>
          <w:lang w:eastAsia="x-none"/>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85100E" w:rsidRPr="0085100E" w:rsidRDefault="0085100E" w:rsidP="0085100E">
      <w:pPr>
        <w:spacing w:after="0" w:line="240" w:lineRule="auto"/>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Работодатель признаёт первичную профсоюзную организацию МБУ ДО «Центр внешкольной работы» единственным полномочным представителем работников образовательной организации.</w:t>
      </w:r>
    </w:p>
    <w:p w:rsidR="0085100E" w:rsidRPr="0085100E" w:rsidRDefault="0085100E" w:rsidP="0085100E">
      <w:pPr>
        <w:spacing w:after="0" w:line="240" w:lineRule="auto"/>
        <w:rPr>
          <w:rFonts w:ascii="Times New Roman" w:eastAsia="Times New Roman" w:hAnsi="Times New Roman" w:cs="Times New Roman"/>
          <w:sz w:val="24"/>
          <w:szCs w:val="24"/>
          <w:lang w:eastAsia="x-none"/>
        </w:rPr>
      </w:pP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1.7. Для достижения поставленных целей:</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рабочих дней (указывается конкретный и разумный срок) сообщать выборному органу первичной профсоюзной организации свой мотивированный ответ по каждому вопросу;</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w:t>
      </w:r>
      <w:r w:rsidRPr="0085100E">
        <w:rPr>
          <w:rFonts w:ascii="Times New Roman" w:eastAsia="Times New Roman" w:hAnsi="Times New Roman" w:cs="Times New Roman"/>
          <w:sz w:val="24"/>
          <w:szCs w:val="24"/>
          <w:lang w:eastAsia="x-none"/>
        </w:rPr>
        <w:lastRenderedPageBreak/>
        <w:t>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1.11. Стороны определяют следующие формы управления организацией непосредственно работниками и через профсоюзный комитет первичной профсоюзной организации:</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w:t>
      </w:r>
      <w:r w:rsidRPr="0085100E">
        <w:rPr>
          <w:rFonts w:ascii="Times New Roman" w:eastAsia="Times New Roman" w:hAnsi="Times New Roman" w:cs="Times New Roman"/>
          <w:sz w:val="24"/>
          <w:szCs w:val="24"/>
          <w:lang w:eastAsia="x-none"/>
        </w:rPr>
        <w:tab/>
        <w:t>учёт мнения выборного органа первичной профсоюзной организации (согласование);</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w:t>
      </w:r>
      <w:r w:rsidRPr="0085100E">
        <w:rPr>
          <w:rFonts w:ascii="Times New Roman" w:eastAsia="Times New Roman" w:hAnsi="Times New Roman" w:cs="Times New Roman"/>
          <w:sz w:val="24"/>
          <w:szCs w:val="24"/>
          <w:lang w:eastAsia="x-none"/>
        </w:rPr>
        <w:tab/>
        <w:t>консультации работодателя и представителей работников по вопросам принятия локальных нормативных актов;</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w:t>
      </w:r>
      <w:r w:rsidRPr="0085100E">
        <w:rPr>
          <w:rFonts w:ascii="Times New Roman" w:eastAsia="Times New Roman" w:hAnsi="Times New Roman" w:cs="Times New Roman"/>
          <w:sz w:val="24"/>
          <w:szCs w:val="24"/>
          <w:lang w:eastAsia="x-none"/>
        </w:rPr>
        <w:ta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w:t>
      </w:r>
      <w:r w:rsidRPr="0085100E">
        <w:rPr>
          <w:rFonts w:ascii="Times New Roman" w:eastAsia="Times New Roman" w:hAnsi="Times New Roman" w:cs="Times New Roman"/>
          <w:sz w:val="24"/>
          <w:szCs w:val="24"/>
          <w:lang w:eastAsia="x-none"/>
        </w:rPr>
        <w:tab/>
        <w:t>обсуждение с работодателем вопросов о работе организации, внесении предложений по ее совершенствованию;</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w:t>
      </w:r>
      <w:r w:rsidRPr="0085100E">
        <w:rPr>
          <w:rFonts w:ascii="Times New Roman" w:eastAsia="Times New Roman" w:hAnsi="Times New Roman" w:cs="Times New Roman"/>
          <w:sz w:val="24"/>
          <w:szCs w:val="24"/>
          <w:lang w:eastAsia="x-none"/>
        </w:rPr>
        <w:tab/>
        <w:t>обсуждение с работодателем вопросов планов социально-экономического развития организации;</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w:t>
      </w:r>
      <w:r w:rsidRPr="0085100E">
        <w:rPr>
          <w:rFonts w:ascii="Times New Roman" w:eastAsia="Times New Roman" w:hAnsi="Times New Roman" w:cs="Times New Roman"/>
          <w:sz w:val="24"/>
          <w:szCs w:val="24"/>
          <w:lang w:eastAsia="x-none"/>
        </w:rPr>
        <w:tab/>
        <w:t>участие в разработке и принятии коллективного договора;</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w:t>
      </w:r>
      <w:r w:rsidRPr="0085100E">
        <w:rPr>
          <w:rFonts w:ascii="Times New Roman" w:eastAsia="Times New Roman" w:hAnsi="Times New Roman" w:cs="Times New Roman"/>
          <w:sz w:val="24"/>
          <w:szCs w:val="24"/>
          <w:lang w:eastAsia="x-none"/>
        </w:rPr>
        <w:tab/>
        <w:t>членство в комиссиях организации с целью защиты трудовых прав работников;</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val="x-none" w:eastAsia="x-none"/>
        </w:rPr>
      </w:pPr>
      <w:r w:rsidRPr="0085100E">
        <w:rPr>
          <w:rFonts w:ascii="Times New Roman" w:eastAsia="Times New Roman" w:hAnsi="Times New Roman" w:cs="Times New Roman"/>
          <w:sz w:val="24"/>
          <w:szCs w:val="24"/>
          <w:lang w:val="x-none" w:eastAsia="x-none"/>
        </w:rPr>
        <w:t>1.</w:t>
      </w:r>
      <w:r w:rsidRPr="0085100E">
        <w:rPr>
          <w:rFonts w:ascii="Times New Roman" w:eastAsia="Times New Roman" w:hAnsi="Times New Roman" w:cs="Times New Roman"/>
          <w:sz w:val="24"/>
          <w:szCs w:val="24"/>
          <w:lang w:eastAsia="x-none"/>
        </w:rPr>
        <w:t>14</w:t>
      </w:r>
      <w:r w:rsidRPr="0085100E">
        <w:rPr>
          <w:rFonts w:ascii="Times New Roman" w:eastAsia="Times New Roman" w:hAnsi="Times New Roman" w:cs="Times New Roman"/>
          <w:sz w:val="24"/>
          <w:szCs w:val="24"/>
          <w:lang w:val="x-none" w:eastAsia="x-none"/>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val="x-none" w:eastAsia="x-none"/>
        </w:rPr>
      </w:pPr>
      <w:r w:rsidRPr="0085100E">
        <w:rPr>
          <w:rFonts w:ascii="Times New Roman" w:eastAsia="Times New Roman" w:hAnsi="Times New Roman" w:cs="Times New Roman"/>
          <w:sz w:val="24"/>
          <w:szCs w:val="24"/>
          <w:lang w:val="x-none" w:eastAsia="x-none"/>
        </w:rPr>
        <w:lastRenderedPageBreak/>
        <w:t>1.</w:t>
      </w:r>
      <w:r w:rsidRPr="0085100E">
        <w:rPr>
          <w:rFonts w:ascii="Times New Roman" w:eastAsia="Times New Roman" w:hAnsi="Times New Roman" w:cs="Times New Roman"/>
          <w:sz w:val="24"/>
          <w:szCs w:val="24"/>
          <w:lang w:eastAsia="x-none"/>
        </w:rPr>
        <w:t>15</w:t>
      </w:r>
      <w:r w:rsidRPr="0085100E">
        <w:rPr>
          <w:rFonts w:ascii="Times New Roman" w:eastAsia="Times New Roman" w:hAnsi="Times New Roman" w:cs="Times New Roman"/>
          <w:sz w:val="24"/>
          <w:szCs w:val="24"/>
          <w:lang w:val="x-none" w:eastAsia="x-none"/>
        </w:rPr>
        <w:t>.При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val="x-none" w:eastAsia="x-none"/>
        </w:rPr>
      </w:pPr>
      <w:r w:rsidRPr="0085100E">
        <w:rPr>
          <w:rFonts w:ascii="Times New Roman" w:eastAsia="Times New Roman" w:hAnsi="Times New Roman" w:cs="Times New Roman"/>
          <w:sz w:val="24"/>
          <w:szCs w:val="24"/>
          <w:lang w:val="x-none" w:eastAsia="x-none"/>
        </w:rPr>
        <w:t>1.</w:t>
      </w:r>
      <w:r w:rsidRPr="0085100E">
        <w:rPr>
          <w:rFonts w:ascii="Times New Roman" w:eastAsia="Times New Roman" w:hAnsi="Times New Roman" w:cs="Times New Roman"/>
          <w:sz w:val="24"/>
          <w:szCs w:val="24"/>
          <w:lang w:eastAsia="x-none"/>
        </w:rPr>
        <w:t>16</w:t>
      </w:r>
      <w:r w:rsidRPr="0085100E">
        <w:rPr>
          <w:rFonts w:ascii="Times New Roman" w:eastAsia="Times New Roman" w:hAnsi="Times New Roman" w:cs="Times New Roman"/>
          <w:sz w:val="24"/>
          <w:szCs w:val="24"/>
          <w:lang w:val="x-none" w:eastAsia="x-none"/>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85100E" w:rsidRPr="0085100E" w:rsidRDefault="0085100E" w:rsidP="0085100E">
      <w:pPr>
        <w:spacing w:after="0" w:line="240" w:lineRule="auto"/>
        <w:ind w:firstLine="709"/>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85100E" w:rsidRPr="0085100E" w:rsidRDefault="0085100E" w:rsidP="0085100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1.17. Работодатель обязуется обеспечивать гласность содержания и выполнения условий коллективного договора.</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val="x-none" w:eastAsia="x-none"/>
        </w:rPr>
        <w:t>1.</w:t>
      </w:r>
      <w:r w:rsidRPr="0085100E">
        <w:rPr>
          <w:rFonts w:ascii="Times New Roman" w:eastAsia="Times New Roman" w:hAnsi="Times New Roman" w:cs="Times New Roman"/>
          <w:sz w:val="24"/>
          <w:szCs w:val="24"/>
          <w:lang w:eastAsia="x-none"/>
        </w:rPr>
        <w:t>18</w:t>
      </w:r>
      <w:r w:rsidRPr="0085100E">
        <w:rPr>
          <w:rFonts w:ascii="Times New Roman" w:eastAsia="Times New Roman" w:hAnsi="Times New Roman" w:cs="Times New Roman"/>
          <w:sz w:val="24"/>
          <w:szCs w:val="24"/>
          <w:lang w:val="x-none" w:eastAsia="x-none"/>
        </w:rPr>
        <w:t xml:space="preserve">. Настоящий коллективный договор вступает в силу с момента его подписания сторонами,  и действует в течение трех лет. </w:t>
      </w:r>
    </w:p>
    <w:p w:rsidR="0085100E" w:rsidRPr="0085100E" w:rsidRDefault="0085100E" w:rsidP="0085100E">
      <w:pPr>
        <w:spacing w:after="0" w:line="240" w:lineRule="auto"/>
        <w:ind w:firstLine="567"/>
        <w:jc w:val="both"/>
        <w:rPr>
          <w:rFonts w:ascii="Times New Roman" w:eastAsia="Times New Roman" w:hAnsi="Times New Roman" w:cs="Times New Roman"/>
          <w:sz w:val="24"/>
          <w:szCs w:val="24"/>
          <w:lang w:eastAsia="x-none"/>
        </w:rPr>
      </w:pPr>
    </w:p>
    <w:p w:rsidR="0085100E" w:rsidRPr="0085100E" w:rsidRDefault="0085100E" w:rsidP="0085100E">
      <w:pPr>
        <w:spacing w:after="0" w:line="240" w:lineRule="auto"/>
        <w:jc w:val="both"/>
        <w:rPr>
          <w:rFonts w:ascii="Times New Roman" w:eastAsia="Times New Roman" w:hAnsi="Times New Roman" w:cs="Times New Roman"/>
          <w:b/>
          <w:bCs/>
          <w:caps/>
          <w:sz w:val="24"/>
          <w:szCs w:val="24"/>
          <w:lang w:eastAsia="ru-RU"/>
        </w:rPr>
      </w:pPr>
    </w:p>
    <w:p w:rsidR="0085100E" w:rsidRPr="0085100E" w:rsidRDefault="0085100E" w:rsidP="0085100E">
      <w:pPr>
        <w:spacing w:after="0" w:line="240" w:lineRule="auto"/>
        <w:jc w:val="center"/>
        <w:outlineLvl w:val="0"/>
        <w:rPr>
          <w:rFonts w:ascii="Times New Roman" w:eastAsia="Times New Roman" w:hAnsi="Times New Roman" w:cs="Times New Roman"/>
          <w:b/>
          <w:bCs/>
          <w:caps/>
          <w:sz w:val="24"/>
          <w:szCs w:val="24"/>
          <w:lang w:val="x-none" w:eastAsia="x-none"/>
        </w:rPr>
      </w:pPr>
      <w:r w:rsidRPr="0085100E">
        <w:rPr>
          <w:rFonts w:ascii="Times New Roman" w:eastAsia="Times New Roman" w:hAnsi="Times New Roman" w:cs="Times New Roman"/>
          <w:b/>
          <w:bCs/>
          <w:caps/>
          <w:sz w:val="24"/>
          <w:szCs w:val="24"/>
          <w:lang w:val="en-US" w:eastAsia="x-none"/>
        </w:rPr>
        <w:t>II</w:t>
      </w:r>
      <w:r w:rsidRPr="0085100E">
        <w:rPr>
          <w:rFonts w:ascii="Times New Roman" w:eastAsia="Times New Roman" w:hAnsi="Times New Roman" w:cs="Times New Roman"/>
          <w:b/>
          <w:bCs/>
          <w:caps/>
          <w:sz w:val="24"/>
          <w:szCs w:val="24"/>
          <w:lang w:val="x-none" w:eastAsia="x-none"/>
        </w:rPr>
        <w:t>. ТРУДОВОЙ ДОГОВОР,</w:t>
      </w:r>
      <w:r w:rsidRPr="0085100E">
        <w:rPr>
          <w:rFonts w:ascii="Times New Roman" w:eastAsia="Times New Roman" w:hAnsi="Times New Roman" w:cs="Times New Roman"/>
          <w:b/>
          <w:bCs/>
          <w:caps/>
          <w:sz w:val="24"/>
          <w:szCs w:val="24"/>
          <w:lang w:eastAsia="x-none"/>
        </w:rPr>
        <w:t xml:space="preserve"> </w:t>
      </w:r>
      <w:r w:rsidRPr="0085100E">
        <w:rPr>
          <w:rFonts w:ascii="Times New Roman" w:eastAsia="Times New Roman" w:hAnsi="Times New Roman" w:cs="Times New Roman"/>
          <w:b/>
          <w:bCs/>
          <w:caps/>
          <w:sz w:val="24"/>
          <w:szCs w:val="24"/>
          <w:lang w:val="x-none" w:eastAsia="x-none"/>
        </w:rPr>
        <w:t>ГАРАНТИИ ПРИ ЗАКЛЮЧЕНИИ, изменении И РАСТОРЖЕНИИ ТРУДОВОГО ДОГОВОРа</w:t>
      </w:r>
      <w:r w:rsidRPr="0085100E">
        <w:rPr>
          <w:rFonts w:ascii="Times New Roman" w:eastAsia="Times New Roman" w:hAnsi="Times New Roman" w:cs="Times New Roman"/>
          <w:b/>
          <w:bCs/>
          <w:caps/>
          <w:sz w:val="24"/>
          <w:szCs w:val="24"/>
          <w:lang w:eastAsia="x-none"/>
        </w:rPr>
        <w:t xml:space="preserve"> </w:t>
      </w:r>
    </w:p>
    <w:p w:rsidR="0085100E" w:rsidRPr="0085100E" w:rsidRDefault="0085100E" w:rsidP="0085100E">
      <w:pPr>
        <w:spacing w:after="0" w:line="240" w:lineRule="auto"/>
        <w:jc w:val="both"/>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val="x-none" w:eastAsia="x-none"/>
        </w:rPr>
        <w:tab/>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  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МКУ «Управление образования» Исполнительного комитета МО «Лениногорский муниципальный район» Республики Татарстан и Лениногорской территориальной организацией Общероссийского Профсоюза образования на 2024-2027гг.и настоящим коллективным договором.</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Стороны договорились о том, что:</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w:t>
      </w:r>
      <w:r w:rsidRPr="0085100E">
        <w:rPr>
          <w:rFonts w:ascii="Times New Roman" w:eastAsia="Times New Roman" w:hAnsi="Times New Roman" w:cs="Times New Roman"/>
          <w:sz w:val="24"/>
          <w:szCs w:val="24"/>
          <w:lang w:eastAsia="ru-RU"/>
        </w:rPr>
        <w:lastRenderedPageBreak/>
        <w:t>(несоответствие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 Работодатель обязуется:</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2.2.4.  Своевременно и в полном объёме осуществлять перечисление за работников страховых взносов на: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обязательное медицинское страхование;</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обязательное пенсионное страхование;</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обязательное социальное страхование на случай временной нетрудоспособности и в связи с материнством;</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обязательное социальное страхование от несчастных случаев на производстве и профессиональных заболеваний.</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w:t>
      </w:r>
      <w:r w:rsidRPr="0085100E">
        <w:rPr>
          <w:rFonts w:ascii="Times New Roman" w:eastAsia="Times New Roman" w:hAnsi="Times New Roman" w:cs="Times New Roman"/>
          <w:sz w:val="24"/>
          <w:szCs w:val="24"/>
          <w:lang w:eastAsia="ru-RU"/>
        </w:rPr>
        <w:lastRenderedPageBreak/>
        <w:t>нормативными актами, непосредственно связанными с трудовой деятельностью работника, коллективным договором.</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Считать критериями массового увольнения работников в отрасли: </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увольнение работников в связи с ликвидацией образовательной организации с численностью 15 и более работающих;</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ab/>
        <w:t>-  одинокие матери и отцы, воспитывающие ребенка в возрасте до 16 лет;</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ab/>
        <w:t>- родители, имеющие ребенка – инвалида в возрасте до 18 лет;</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ab/>
        <w:t>- проработавшие в организации свыше 10 лет;</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lastRenderedPageBreak/>
        <w:tab/>
        <w:t>- награжденные государственными и (или) ведомственными наградами в связи с педагогической деятельностью;</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           - работники - за два года до назначения страховой пенсии по старости; </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           -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2.2.20.</w:t>
      </w:r>
      <w:r w:rsidRPr="0085100E">
        <w:rPr>
          <w:rFonts w:ascii="Times New Roman" w:eastAsia="Times New Roman" w:hAnsi="Times New Roman" w:cs="Times New Roman"/>
          <w:sz w:val="24"/>
          <w:szCs w:val="24"/>
          <w:lang w:eastAsia="ru-RU"/>
        </w:rP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w:t>
      </w:r>
      <w:r w:rsidRPr="0085100E">
        <w:rPr>
          <w:rFonts w:ascii="Times New Roman" w:eastAsia="Times New Roman" w:hAnsi="Times New Roman" w:cs="Times New Roman"/>
          <w:sz w:val="24"/>
          <w:szCs w:val="24"/>
          <w:lang w:eastAsia="ru-RU"/>
        </w:rPr>
        <w:lastRenderedPageBreak/>
        <w:t>в соответствии с документами, подтверждающими фактически произведенные расходы.</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2.3.</w:t>
      </w:r>
      <w:r w:rsidRPr="0085100E">
        <w:rPr>
          <w:rFonts w:ascii="Times New Roman" w:eastAsia="Times New Roman" w:hAnsi="Times New Roman" w:cs="Times New Roman"/>
          <w:b/>
          <w:sz w:val="24"/>
          <w:szCs w:val="24"/>
          <w:lang w:eastAsia="ru-RU"/>
        </w:rPr>
        <w:t>Профсоюзный комитет обязуется:</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2.3.3. Осуществлять контроль за выполнением коллективного договора, локальных нормативных актов, регулирующих трудовые отношения.</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85100E" w:rsidRPr="0085100E" w:rsidRDefault="0085100E" w:rsidP="0085100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100E">
        <w:rPr>
          <w:rFonts w:ascii="Times New Roman" w:eastAsia="Times New Roman" w:hAnsi="Times New Roman" w:cs="Times New Roman"/>
          <w:sz w:val="24"/>
          <w:szCs w:val="24"/>
          <w:lang w:eastAsia="ru-RU"/>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85100E" w:rsidRPr="0085100E" w:rsidRDefault="0085100E" w:rsidP="0085100E">
      <w:pPr>
        <w:spacing w:after="0" w:line="240" w:lineRule="auto"/>
        <w:jc w:val="center"/>
        <w:outlineLvl w:val="0"/>
        <w:rPr>
          <w:rFonts w:ascii="Times New Roman" w:eastAsia="Times New Roman" w:hAnsi="Times New Roman" w:cs="Times New Roman"/>
          <w:b/>
          <w:bCs/>
          <w:caps/>
          <w:sz w:val="24"/>
          <w:szCs w:val="24"/>
          <w:lang w:eastAsia="x-none"/>
        </w:rPr>
      </w:pPr>
    </w:p>
    <w:p w:rsidR="0085100E" w:rsidRPr="0085100E" w:rsidRDefault="0085100E" w:rsidP="0085100E">
      <w:pPr>
        <w:spacing w:after="0" w:line="240" w:lineRule="auto"/>
        <w:jc w:val="center"/>
        <w:outlineLvl w:val="0"/>
        <w:rPr>
          <w:rFonts w:ascii="Times New Roman" w:eastAsia="Times New Roman" w:hAnsi="Times New Roman" w:cs="Times New Roman"/>
          <w:b/>
          <w:bCs/>
          <w:caps/>
          <w:sz w:val="24"/>
          <w:szCs w:val="24"/>
          <w:lang w:val="x-none" w:eastAsia="x-none"/>
        </w:rPr>
      </w:pPr>
      <w:r w:rsidRPr="0085100E">
        <w:rPr>
          <w:rFonts w:ascii="Times New Roman" w:eastAsia="Times New Roman" w:hAnsi="Times New Roman" w:cs="Times New Roman"/>
          <w:b/>
          <w:bCs/>
          <w:caps/>
          <w:sz w:val="24"/>
          <w:szCs w:val="24"/>
          <w:lang w:val="en-US" w:eastAsia="x-none"/>
        </w:rPr>
        <w:t>III</w:t>
      </w:r>
      <w:r w:rsidRPr="0085100E">
        <w:rPr>
          <w:rFonts w:ascii="Times New Roman" w:eastAsia="Times New Roman" w:hAnsi="Times New Roman" w:cs="Times New Roman"/>
          <w:b/>
          <w:bCs/>
          <w:caps/>
          <w:sz w:val="24"/>
          <w:szCs w:val="24"/>
          <w:lang w:val="x-none" w:eastAsia="x-none"/>
        </w:rPr>
        <w:t>. рабочее время и время отдыха</w:t>
      </w:r>
    </w:p>
    <w:p w:rsidR="0085100E" w:rsidRPr="0085100E" w:rsidRDefault="0085100E" w:rsidP="0085100E">
      <w:pPr>
        <w:spacing w:after="0" w:line="240" w:lineRule="auto"/>
        <w:jc w:val="center"/>
        <w:outlineLvl w:val="0"/>
        <w:rPr>
          <w:rFonts w:ascii="Times New Roman" w:eastAsia="Times New Roman" w:hAnsi="Times New Roman" w:cs="Times New Roman"/>
          <w:b/>
          <w:bCs/>
          <w:caps/>
          <w:sz w:val="24"/>
          <w:szCs w:val="24"/>
          <w:lang w:eastAsia="x-none"/>
        </w:rPr>
      </w:pP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xml:space="preserve">3. </w:t>
      </w:r>
      <w:r w:rsidRPr="0085100E">
        <w:rPr>
          <w:rFonts w:ascii="Times New Roman" w:eastAsia="Times New Roman" w:hAnsi="Times New Roman" w:cs="Times New Roman"/>
          <w:b/>
          <w:bCs/>
          <w:sz w:val="24"/>
          <w:szCs w:val="24"/>
          <w:lang w:val="x-none" w:eastAsia="x-none"/>
        </w:rPr>
        <w:t>Стороны пришли к соглашению о том, что</w:t>
      </w:r>
      <w:r w:rsidRPr="0085100E">
        <w:rPr>
          <w:rFonts w:ascii="Times New Roman" w:eastAsia="Times New Roman" w:hAnsi="Times New Roman" w:cs="Times New Roman"/>
          <w:bCs/>
          <w:sz w:val="24"/>
          <w:szCs w:val="24"/>
          <w:lang w:val="x-none" w:eastAsia="x-none"/>
        </w:rPr>
        <w:t>:</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3.1.2.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xml:space="preserve">3.1.3.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w:t>
      </w:r>
      <w:r w:rsidRPr="0085100E">
        <w:rPr>
          <w:rFonts w:ascii="Times New Roman" w:eastAsia="Times New Roman" w:hAnsi="Times New Roman" w:cs="Times New Roman"/>
          <w:bCs/>
          <w:sz w:val="24"/>
          <w:szCs w:val="24"/>
          <w:lang w:val="x-none" w:eastAsia="x-none"/>
        </w:rPr>
        <w:lastRenderedPageBreak/>
        <w:t>не предусмотрена иными законодательными актами. При этом заработная плата выплачивается в том же размере, что и при полной рабочей неделе.</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3.1.4.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3.1.6.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Режим рабочего времени работников в течение недели (шестидневная или пятидневная) с (соответственно с одним или двумя)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Общим выходным днем является воскресенье.</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xml:space="preserve">3.1.7.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xml:space="preserve">3.1.8. В каникулярный период, не совпадающий с ежегодными оплачиваемыми отпусками, а также в периоды отмены учебных занятий педагоги осуществляют педагогическую, методическую, организационную работу, связанную с реализацией образовательной программы, в пределах  их рабочего времени  с сохранением заработной платы. </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3.1.9.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lastRenderedPageBreak/>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3.1.10.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3.1.11.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3.1.12.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3.1.13. Педагогическим работникам предоставляется ежегодный основной удлинённый оплачиваемый отпуск, продолжительностью</w:t>
      </w:r>
      <w:r w:rsidRPr="0085100E">
        <w:rPr>
          <w:rFonts w:ascii="Times New Roman" w:eastAsia="Times New Roman" w:hAnsi="Times New Roman" w:cs="Times New Roman"/>
          <w:bCs/>
          <w:sz w:val="24"/>
          <w:szCs w:val="24"/>
          <w:lang w:eastAsia="x-none"/>
        </w:rPr>
        <w:t xml:space="preserve"> от 42 до 56 </w:t>
      </w:r>
      <w:r w:rsidRPr="0085100E">
        <w:rPr>
          <w:rFonts w:ascii="Times New Roman" w:eastAsia="Times New Roman" w:hAnsi="Times New Roman" w:cs="Times New Roman"/>
          <w:bCs/>
          <w:sz w:val="24"/>
          <w:szCs w:val="24"/>
          <w:lang w:val="x-none" w:eastAsia="x-none"/>
        </w:rPr>
        <w:t xml:space="preserve"> календарных дн</w:t>
      </w:r>
      <w:r w:rsidRPr="0085100E">
        <w:rPr>
          <w:rFonts w:ascii="Times New Roman" w:eastAsia="Times New Roman" w:hAnsi="Times New Roman" w:cs="Times New Roman"/>
          <w:bCs/>
          <w:sz w:val="24"/>
          <w:szCs w:val="24"/>
          <w:lang w:eastAsia="x-none"/>
        </w:rPr>
        <w:t xml:space="preserve">ей, согласно занимаемой должности, </w:t>
      </w:r>
      <w:r w:rsidRPr="0085100E">
        <w:rPr>
          <w:rFonts w:ascii="Times New Roman" w:eastAsia="Times New Roman" w:hAnsi="Times New Roman" w:cs="Times New Roman"/>
          <w:bCs/>
          <w:sz w:val="24"/>
          <w:szCs w:val="24"/>
          <w:lang w:val="x-none" w:eastAsia="x-none"/>
        </w:rPr>
        <w:t xml:space="preserve">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О времени начала отпуска работник должен быть письменно извещен не позднее, чем за две недели до его начала.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3.1.14. В соответствии с законодательством работникам предоставляются ежегодные дополнительные оплачиваемые отпуска: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за работу с вредными условиями труда;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lastRenderedPageBreak/>
        <w:t>- за ненормированный рабочий день;</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за особый характер работы;</w:t>
      </w:r>
    </w:p>
    <w:p w:rsidR="0085100E" w:rsidRPr="0085100E" w:rsidRDefault="0085100E" w:rsidP="0085100E">
      <w:pPr>
        <w:spacing w:after="0" w:line="240" w:lineRule="auto"/>
        <w:jc w:val="both"/>
        <w:rPr>
          <w:rFonts w:ascii="Times New Roman" w:eastAsia="Times New Roman" w:hAnsi="Times New Roman" w:cs="Times New Roman"/>
          <w:bCs/>
          <w:color w:val="FF0000"/>
          <w:sz w:val="24"/>
          <w:szCs w:val="24"/>
          <w:lang w:val="x-none" w:eastAsia="x-none"/>
        </w:rPr>
      </w:pPr>
      <w:r w:rsidRPr="0085100E">
        <w:rPr>
          <w:rFonts w:ascii="Times New Roman" w:eastAsia="Times New Roman" w:hAnsi="Times New Roman" w:cs="Times New Roman"/>
          <w:bCs/>
          <w:sz w:val="24"/>
          <w:szCs w:val="24"/>
          <w:lang w:val="x-none" w:eastAsia="x-none"/>
        </w:rPr>
        <w:t>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учетом результатов специальной оценки условий труда.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Pr="0085100E">
        <w:rPr>
          <w:rFonts w:ascii="Times New Roman" w:eastAsia="Times New Roman" w:hAnsi="Times New Roman" w:cs="Times New Roman"/>
          <w:bCs/>
          <w:sz w:val="24"/>
          <w:szCs w:val="24"/>
          <w:lang w:eastAsia="x-none"/>
        </w:rPr>
        <w:t xml:space="preserve">, который </w:t>
      </w:r>
      <w:r w:rsidRPr="0085100E">
        <w:rPr>
          <w:rFonts w:ascii="Times New Roman" w:eastAsia="Times New Roman" w:hAnsi="Times New Roman" w:cs="Times New Roman"/>
          <w:sz w:val="28"/>
          <w:szCs w:val="28"/>
          <w:lang w:val="x-none" w:eastAsia="x-none"/>
        </w:rPr>
        <w:t xml:space="preserve"> </w:t>
      </w:r>
      <w:r w:rsidRPr="0085100E">
        <w:rPr>
          <w:rFonts w:ascii="Times New Roman" w:eastAsia="Times New Roman" w:hAnsi="Times New Roman" w:cs="Times New Roman"/>
          <w:bCs/>
          <w:sz w:val="24"/>
          <w:szCs w:val="24"/>
          <w:lang w:val="x-none" w:eastAsia="x-none"/>
        </w:rPr>
        <w:t>не может быть менее трех календарных дней.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lastRenderedPageBreak/>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При исчислении стажа работы при выплате денежной компенсации за неиспользованный отпуск при увольнении необходимо учесть, что:</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3.1.22. Исчисление среднего заработка для оплаты ежегодного отпуска производится в соответствии со статьёй 139 ТК РФ.</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Работодатель обязан на основании письменного заявления работника предоставить отпуск без сохранения заработной платы:</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w:t>
      </w:r>
      <w:r w:rsidRPr="0085100E">
        <w:rPr>
          <w:rFonts w:ascii="Times New Roman" w:eastAsia="Times New Roman" w:hAnsi="Times New Roman" w:cs="Times New Roman"/>
          <w:bCs/>
          <w:sz w:val="24"/>
          <w:szCs w:val="24"/>
          <w:lang w:val="x-none" w:eastAsia="x-none"/>
        </w:rPr>
        <w:tab/>
        <w:t>участникам Великой Отечественной войны - до 35 календарных дней в году;</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w:t>
      </w:r>
      <w:r w:rsidRPr="0085100E">
        <w:rPr>
          <w:rFonts w:ascii="Times New Roman" w:eastAsia="Times New Roman" w:hAnsi="Times New Roman" w:cs="Times New Roman"/>
          <w:bCs/>
          <w:sz w:val="24"/>
          <w:szCs w:val="24"/>
          <w:lang w:val="x-none" w:eastAsia="x-none"/>
        </w:rPr>
        <w:tab/>
        <w:t>работающим пенсионерам по старости (по возрасту) - до 14 календарных дней в году;</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w:t>
      </w:r>
      <w:r w:rsidRPr="0085100E">
        <w:rPr>
          <w:rFonts w:ascii="Times New Roman" w:eastAsia="Times New Roman" w:hAnsi="Times New Roman" w:cs="Times New Roman"/>
          <w:bCs/>
          <w:sz w:val="24"/>
          <w:szCs w:val="24"/>
          <w:lang w:val="x-none" w:eastAsia="x-none"/>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w:t>
      </w:r>
      <w:r w:rsidRPr="0085100E">
        <w:rPr>
          <w:rFonts w:ascii="Times New Roman" w:eastAsia="Times New Roman" w:hAnsi="Times New Roman" w:cs="Times New Roman"/>
          <w:bCs/>
          <w:sz w:val="24"/>
          <w:szCs w:val="24"/>
          <w:lang w:val="x-none" w:eastAsia="x-none"/>
        </w:rPr>
        <w:tab/>
        <w:t>работающим инвалидам - до 60 календарных дней в году;</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w:t>
      </w:r>
      <w:r w:rsidRPr="0085100E">
        <w:rPr>
          <w:rFonts w:ascii="Times New Roman" w:eastAsia="Times New Roman" w:hAnsi="Times New Roman" w:cs="Times New Roman"/>
          <w:bCs/>
          <w:sz w:val="24"/>
          <w:szCs w:val="24"/>
          <w:lang w:val="x-none" w:eastAsia="x-none"/>
        </w:rPr>
        <w:tab/>
        <w:t>работникам в случаях рождения ребенка, регистрации брака, смерти близких родственников - до пяти календарных дней;</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Перенесение отпуска на следующий рабочий год не допускается.</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Работодатель вправе запросить подтверждающие событие документы, иные обоснования.</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 xml:space="preserve">3.2. </w:t>
      </w:r>
      <w:r w:rsidRPr="0085100E">
        <w:rPr>
          <w:rFonts w:ascii="Times New Roman" w:eastAsia="Times New Roman" w:hAnsi="Times New Roman" w:cs="Times New Roman"/>
          <w:b/>
          <w:bCs/>
          <w:sz w:val="24"/>
          <w:szCs w:val="24"/>
          <w:lang w:eastAsia="x-none"/>
        </w:rPr>
        <w:t xml:space="preserve">Профсоюзный комитет </w:t>
      </w:r>
      <w:r w:rsidRPr="0085100E">
        <w:rPr>
          <w:rFonts w:ascii="Times New Roman" w:eastAsia="Times New Roman" w:hAnsi="Times New Roman" w:cs="Times New Roman"/>
          <w:b/>
          <w:bCs/>
          <w:sz w:val="24"/>
          <w:szCs w:val="24"/>
          <w:lang w:val="x-none" w:eastAsia="x-none"/>
        </w:rPr>
        <w:t>обязуется</w:t>
      </w:r>
      <w:r w:rsidRPr="0085100E">
        <w:rPr>
          <w:rFonts w:ascii="Times New Roman" w:eastAsia="Times New Roman" w:hAnsi="Times New Roman" w:cs="Times New Roman"/>
          <w:bCs/>
          <w:sz w:val="24"/>
          <w:szCs w:val="24"/>
          <w:lang w:val="x-none" w:eastAsia="x-none"/>
        </w:rPr>
        <w:t>:</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lastRenderedPageBreak/>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5100E" w:rsidRPr="0085100E" w:rsidRDefault="0085100E" w:rsidP="0085100E">
      <w:pPr>
        <w:spacing w:after="0" w:line="240" w:lineRule="auto"/>
        <w:jc w:val="both"/>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85100E" w:rsidRPr="0085100E" w:rsidRDefault="0085100E" w:rsidP="0085100E">
      <w:pPr>
        <w:spacing w:after="0" w:line="240" w:lineRule="auto"/>
        <w:rPr>
          <w:rFonts w:ascii="Times New Roman" w:eastAsia="Times New Roman" w:hAnsi="Times New Roman" w:cs="Times New Roman"/>
          <w:bCs/>
          <w:sz w:val="24"/>
          <w:szCs w:val="24"/>
          <w:lang w:val="x-none" w:eastAsia="x-none"/>
        </w:rPr>
      </w:pPr>
      <w:r w:rsidRPr="0085100E">
        <w:rPr>
          <w:rFonts w:ascii="Times New Roman" w:eastAsia="Times New Roman" w:hAnsi="Times New Roman" w:cs="Times New Roman"/>
          <w:bCs/>
          <w:sz w:val="24"/>
          <w:szCs w:val="24"/>
          <w:lang w:val="x-none" w:eastAsia="x-none"/>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85100E" w:rsidRPr="0085100E" w:rsidRDefault="0085100E" w:rsidP="0085100E">
      <w:pPr>
        <w:spacing w:after="0" w:line="240" w:lineRule="auto"/>
        <w:jc w:val="center"/>
        <w:outlineLvl w:val="0"/>
        <w:rPr>
          <w:rFonts w:ascii="Times New Roman" w:eastAsia="Arial CYR" w:hAnsi="Times New Roman" w:cs="Times New Roman"/>
          <w:sz w:val="24"/>
          <w:szCs w:val="24"/>
          <w:lang w:eastAsia="x-none"/>
        </w:rPr>
      </w:pPr>
    </w:p>
    <w:p w:rsidR="0085100E" w:rsidRPr="0085100E" w:rsidRDefault="0085100E" w:rsidP="0085100E">
      <w:pPr>
        <w:spacing w:after="0" w:line="240" w:lineRule="auto"/>
        <w:jc w:val="both"/>
        <w:outlineLvl w:val="0"/>
        <w:rPr>
          <w:rFonts w:ascii="Times New Roman" w:eastAsia="Arial CYR" w:hAnsi="Times New Roman" w:cs="Times New Roman"/>
          <w:sz w:val="24"/>
          <w:szCs w:val="24"/>
          <w:lang w:eastAsia="x-none"/>
        </w:rPr>
      </w:pPr>
    </w:p>
    <w:p w:rsidR="0085100E" w:rsidRPr="0085100E" w:rsidRDefault="0085100E" w:rsidP="0085100E">
      <w:pPr>
        <w:spacing w:after="0" w:line="240" w:lineRule="auto"/>
        <w:jc w:val="center"/>
        <w:outlineLvl w:val="0"/>
        <w:rPr>
          <w:rFonts w:ascii="Times New Roman" w:eastAsia="Times New Roman" w:hAnsi="Times New Roman" w:cs="Times New Roman"/>
          <w:b/>
          <w:bCs/>
          <w:caps/>
          <w:sz w:val="24"/>
          <w:szCs w:val="24"/>
          <w:lang w:eastAsia="x-none"/>
        </w:rPr>
      </w:pPr>
      <w:r w:rsidRPr="0085100E">
        <w:rPr>
          <w:rFonts w:ascii="Times New Roman" w:eastAsia="Times New Roman" w:hAnsi="Times New Roman" w:cs="Times New Roman"/>
          <w:b/>
          <w:bCs/>
          <w:caps/>
          <w:sz w:val="24"/>
          <w:szCs w:val="24"/>
          <w:lang w:val="en-US" w:eastAsia="x-none"/>
        </w:rPr>
        <w:t>IV</w:t>
      </w:r>
      <w:r w:rsidRPr="0085100E">
        <w:rPr>
          <w:rFonts w:ascii="Times New Roman" w:eastAsia="Times New Roman" w:hAnsi="Times New Roman" w:cs="Times New Roman"/>
          <w:b/>
          <w:bCs/>
          <w:caps/>
          <w:sz w:val="24"/>
          <w:szCs w:val="24"/>
          <w:lang w:val="x-none" w:eastAsia="x-none"/>
        </w:rPr>
        <w:t>. Оплата и нормирование труда</w:t>
      </w:r>
    </w:p>
    <w:p w:rsidR="0085100E" w:rsidRPr="0085100E" w:rsidRDefault="0085100E" w:rsidP="0085100E">
      <w:pPr>
        <w:spacing w:after="0" w:line="240" w:lineRule="auto"/>
        <w:jc w:val="center"/>
        <w:outlineLvl w:val="0"/>
        <w:rPr>
          <w:rFonts w:ascii="Times New Roman" w:eastAsia="Times New Roman" w:hAnsi="Times New Roman" w:cs="Times New Roman"/>
          <w:b/>
          <w:bCs/>
          <w:caps/>
          <w:sz w:val="24"/>
          <w:szCs w:val="24"/>
          <w:lang w:eastAsia="x-none"/>
        </w:rPr>
      </w:pP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4.1.1. Днями выплаты заработной платы являются: 15 и 30  число каждого месяца. </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4.1.2. При выплате заработной платы по итогам месяца работнику вручается расчётный листок, с указанием:</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составных частей заработной платы, причитающейся ему за соответствующий период;</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размеров и оснований произведенных удержаний;</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общей денежной суммы, подлежащей выплате.</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Форма расчётного листка утверждается работодателем с учётом мнения выборного органа первичной профсоюзной организации. </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4.1.3.  Работник вправе заменить кредитную организацию (банк), в </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Расходы по перечислению заработной платы в кредитную организацию несет работодатель.</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4.1.4. Работник обязан получать расчетный листок на руки.</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муниципального образования «Лениногорский муниципальный район»  №1276 от 31.08.2018 «Об установлении оплаты труда работников муниципальных образовательных учреждений Лениногорского муниципального района», Положением об оплате труда работников муниципального бюджетного учреждения  дополнительного образования «Центр внешкольной работы» муниципальное образование «Лениногорский муниципальный район».</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lastRenderedPageBreak/>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выплаты стимулирующего характера (надбавки, премии и иные поощрительные выплаты).</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при установлении квалификационной категории – со дня вынесения решения аттестационной комиссией;</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lastRenderedPageBreak/>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при получении образования или восстановлении документов об образовании - со дня представления соответствующего документа;</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при присвоении почетного звания, награждении ведомственными знаками отличия - со дня награждения (присвоения);</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при награждении государственными наградами Российской Федерации, Республики Татарстан – со дня принятия решения о награждении;</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другие случаи.</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4.10. 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4.11. педагогам,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4.16. Материальное стимулирование ежемесячной стимулирующей надбавкой молодых педагогов в соответствии с постановлением Кабинета Министров Республики </w:t>
      </w:r>
      <w:r w:rsidRPr="0085100E">
        <w:rPr>
          <w:rFonts w:ascii="Times New Roman" w:eastAsia="MS Mincho" w:hAnsi="Times New Roman" w:cs="Times New Roman"/>
          <w:sz w:val="24"/>
          <w:szCs w:val="24"/>
          <w:lang w:eastAsia="x-none"/>
        </w:rPr>
        <w:lastRenderedPageBreak/>
        <w:t>Татарстан от 29.12.2018 № 1270 «Об установлении ежемесячной стимулирующей надбавки педагогическим работникам-молодым педагогам.</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2 (% от базового оклада выплачиваемая ежемесячно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85100E" w:rsidRPr="0085100E" w:rsidRDefault="0085100E" w:rsidP="0085100E">
      <w:pPr>
        <w:spacing w:after="0" w:line="240" w:lineRule="auto"/>
        <w:ind w:firstLine="708"/>
        <w:jc w:val="both"/>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          4.19.  Стороны договорились при определении количества штатных единиц на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85100E" w:rsidRPr="0085100E" w:rsidRDefault="0085100E" w:rsidP="0085100E">
      <w:pPr>
        <w:spacing w:after="0" w:line="240" w:lineRule="auto"/>
        <w:jc w:val="both"/>
        <w:rPr>
          <w:rFonts w:ascii="Times New Roman" w:eastAsia="MS Mincho" w:hAnsi="Times New Roman" w:cs="Times New Roman"/>
          <w:sz w:val="24"/>
          <w:szCs w:val="24"/>
          <w:lang w:eastAsia="x-none"/>
        </w:rPr>
      </w:pPr>
    </w:p>
    <w:p w:rsidR="0085100E" w:rsidRPr="0085100E" w:rsidRDefault="0085100E" w:rsidP="0085100E">
      <w:pPr>
        <w:spacing w:after="0" w:line="240" w:lineRule="auto"/>
        <w:jc w:val="center"/>
        <w:rPr>
          <w:rFonts w:ascii="Times New Roman" w:eastAsia="MS Mincho" w:hAnsi="Times New Roman" w:cs="Times New Roman"/>
          <w:b/>
          <w:bCs/>
          <w:sz w:val="24"/>
          <w:szCs w:val="24"/>
          <w:lang w:eastAsia="x-none"/>
        </w:rPr>
      </w:pPr>
      <w:r w:rsidRPr="0085100E">
        <w:rPr>
          <w:rFonts w:ascii="Times New Roman" w:eastAsia="MS Mincho" w:hAnsi="Times New Roman" w:cs="Times New Roman"/>
          <w:b/>
          <w:bCs/>
          <w:sz w:val="24"/>
          <w:szCs w:val="24"/>
          <w:lang w:val="en-US" w:eastAsia="x-none"/>
        </w:rPr>
        <w:t>V</w:t>
      </w:r>
      <w:r w:rsidRPr="0085100E">
        <w:rPr>
          <w:rFonts w:ascii="Times New Roman" w:eastAsia="MS Mincho" w:hAnsi="Times New Roman" w:cs="Times New Roman"/>
          <w:b/>
          <w:bCs/>
          <w:sz w:val="24"/>
          <w:szCs w:val="24"/>
          <w:lang w:val="x-none" w:eastAsia="x-none"/>
        </w:rPr>
        <w:t>. С</w:t>
      </w:r>
      <w:r w:rsidRPr="0085100E">
        <w:rPr>
          <w:rFonts w:ascii="Times New Roman" w:eastAsia="MS Mincho" w:hAnsi="Times New Roman" w:cs="Times New Roman"/>
          <w:b/>
          <w:bCs/>
          <w:sz w:val="24"/>
          <w:szCs w:val="24"/>
          <w:lang w:eastAsia="x-none"/>
        </w:rPr>
        <w:t>ОЦИАЛЬНЫЕ ГАРАНТИИ И МЕРЫ СОЦИАЛЬНОЙ ПОДДЕРЖКИ</w:t>
      </w:r>
    </w:p>
    <w:p w:rsidR="0085100E" w:rsidRPr="0085100E" w:rsidRDefault="0085100E" w:rsidP="0085100E">
      <w:pPr>
        <w:spacing w:after="0" w:line="240" w:lineRule="auto"/>
        <w:jc w:val="center"/>
        <w:rPr>
          <w:rFonts w:ascii="Times New Roman" w:eastAsia="MS Mincho" w:hAnsi="Times New Roman" w:cs="Times New Roman"/>
          <w:b/>
          <w:bCs/>
          <w:sz w:val="24"/>
          <w:szCs w:val="24"/>
          <w:lang w:eastAsia="x-none"/>
        </w:rPr>
      </w:pPr>
      <w:r w:rsidRPr="0085100E">
        <w:rPr>
          <w:rFonts w:ascii="Times New Roman" w:eastAsia="MS Mincho" w:hAnsi="Times New Roman" w:cs="Times New Roman"/>
          <w:b/>
          <w:bCs/>
          <w:sz w:val="24"/>
          <w:szCs w:val="24"/>
          <w:lang w:eastAsia="x-none"/>
        </w:rPr>
        <w:t xml:space="preserve">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5.1.2. Осуществлять систематический контроль за предоставлением социальных льгот и гарантий работникам отрасли, ежегодно на общем собрании трудового коллектива подводить итоги выполнения Коллективного договора.</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 В целях социальной защиты работников образовательной организации, в пределах отпущенных средств, </w:t>
      </w:r>
      <w:r w:rsidRPr="0085100E">
        <w:rPr>
          <w:rFonts w:ascii="Times New Roman" w:eastAsia="MS Mincho" w:hAnsi="Times New Roman" w:cs="Times New Roman"/>
          <w:b/>
          <w:bCs/>
          <w:sz w:val="24"/>
          <w:szCs w:val="24"/>
          <w:lang w:eastAsia="x-none"/>
        </w:rPr>
        <w:t>стороны договорились</w:t>
      </w:r>
      <w:r w:rsidRPr="0085100E">
        <w:rPr>
          <w:rFonts w:ascii="Times New Roman" w:eastAsia="MS Mincho" w:hAnsi="Times New Roman" w:cs="Times New Roman"/>
          <w:bCs/>
          <w:sz w:val="24"/>
          <w:szCs w:val="24"/>
          <w:lang w:eastAsia="x-none"/>
        </w:rPr>
        <w:t>:</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5.2.5.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членам профсоюза полностью оплачиваемые, не членам профсоюза частично оплачиваемые, согласно Коллективному договору. Суммирование свободного времени не допускается. 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5.2.6. Предоставлять работникам образования оплачиваемые свободные дни по следующим причинам:</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ab/>
        <w:t>- бракосочетание работника - три рабочих дня;</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ab/>
        <w:t>- бракосочетание детей - один рабочий день;</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 родителям выпускников в день последнего звонка или выпускного;</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 родителям первоклассников - 1 сентября:</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ab/>
        <w:t>- смерть детей, родителей, супруга, супруги - три рабочих дня;</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ab/>
        <w:t>- переезд на новое место жительства - два рабочих дня;</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ab/>
        <w:t>- проводы сына на службу в армию - один рабочий день;</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 работникам, являющимся участниками боевых действий – один день в квартал;</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 работникам, имеющим родителей в возрасте 80 лет и старше, – один день в квартал.</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По требованию Работодателя работник обязан представить подтверждающие событие документы.</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5.2.7. Предоставлять работникам образования, проработавшим в течение года (от очередного отпуска до отпуска) дополнительного оплачиваемого отпуска в количестве 3 календарных дней (ст.116 ТК РФ);</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5.2.8. Учитывая общественно-значимый труд не освобожденного председателя первичной профсоюзной организации учреждения образования предоставлять дополнительный оплачиваемый отпуск в количестве _5_календарных дней (ст.116 ТК РФ).</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5.2.9.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+Выплачивать работникам образовательных организаций, материальное вознаграждение (помощь), из премиального фонда,  в размере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w:t>
      </w:r>
      <w:r w:rsidRPr="0085100E">
        <w:rPr>
          <w:rFonts w:ascii="Times New Roman" w:eastAsia="MS Mincho" w:hAnsi="Times New Roman" w:cs="Times New Roman"/>
          <w:bCs/>
          <w:sz w:val="24"/>
          <w:szCs w:val="24"/>
          <w:lang w:eastAsia="x-none"/>
        </w:rPr>
        <w:tab/>
        <w:t xml:space="preserve">до 0,5 ставки: по достижении 50, 55 лет (женщины), 50, 60 лет (мужчины);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w:t>
      </w:r>
      <w:r w:rsidRPr="0085100E">
        <w:rPr>
          <w:rFonts w:ascii="Times New Roman" w:eastAsia="MS Mincho" w:hAnsi="Times New Roman" w:cs="Times New Roman"/>
          <w:bCs/>
          <w:sz w:val="24"/>
          <w:szCs w:val="24"/>
          <w:lang w:eastAsia="x-none"/>
        </w:rPr>
        <w:tab/>
        <w:t>до 0,5 ставки: на похороны близких родственников (супруг, супруга, дети);</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w:t>
      </w:r>
      <w:r w:rsidRPr="0085100E">
        <w:rPr>
          <w:rFonts w:ascii="Times New Roman" w:eastAsia="MS Mincho" w:hAnsi="Times New Roman" w:cs="Times New Roman"/>
          <w:bCs/>
          <w:sz w:val="24"/>
          <w:szCs w:val="24"/>
          <w:lang w:eastAsia="x-none"/>
        </w:rPr>
        <w:tab/>
        <w:t>до 1500 рублей: на похороны пенсионеров, ушедших на пенсию из учреждений      образования;</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w:t>
      </w:r>
      <w:r w:rsidRPr="0085100E">
        <w:rPr>
          <w:rFonts w:ascii="Times New Roman" w:eastAsia="MS Mincho" w:hAnsi="Times New Roman" w:cs="Times New Roman"/>
          <w:bCs/>
          <w:sz w:val="24"/>
          <w:szCs w:val="24"/>
          <w:lang w:eastAsia="x-none"/>
        </w:rPr>
        <w:tab/>
        <w:t>до 1500 рублей: на похороны работников образовательных организаций.</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lastRenderedPageBreak/>
        <w:t>•</w:t>
      </w:r>
      <w:r w:rsidRPr="0085100E">
        <w:rPr>
          <w:rFonts w:ascii="Times New Roman" w:eastAsia="MS Mincho" w:hAnsi="Times New Roman" w:cs="Times New Roman"/>
          <w:bCs/>
          <w:sz w:val="24"/>
          <w:szCs w:val="24"/>
          <w:lang w:eastAsia="x-none"/>
        </w:rPr>
        <w:tab/>
        <w:t>за общественно-значимый труд:</w:t>
      </w:r>
    </w:p>
    <w:p w:rsidR="0085100E" w:rsidRPr="0085100E" w:rsidRDefault="0085100E" w:rsidP="0085100E">
      <w:pPr>
        <w:spacing w:after="0" w:line="240" w:lineRule="auto"/>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w:t>
      </w:r>
      <w:r w:rsidRPr="0085100E">
        <w:rPr>
          <w:rFonts w:ascii="Times New Roman" w:eastAsia="Times New Roman" w:hAnsi="Times New Roman" w:cs="Times New Roman"/>
          <w:sz w:val="24"/>
          <w:szCs w:val="24"/>
          <w:lang w:val="x-none" w:eastAsia="x-none"/>
        </w:rPr>
        <w:t>председателям выборных профсоюзных органов за счет средств организации в размере</w:t>
      </w:r>
      <w:r w:rsidRPr="0085100E">
        <w:rPr>
          <w:rFonts w:ascii="Times New Roman" w:eastAsia="Times New Roman" w:hAnsi="Times New Roman" w:cs="Times New Roman"/>
          <w:sz w:val="24"/>
          <w:szCs w:val="24"/>
          <w:lang w:eastAsia="x-none"/>
        </w:rPr>
        <w:t xml:space="preserve"> 2% ,от оклада 1 раз в мес.</w:t>
      </w:r>
    </w:p>
    <w:p w:rsidR="0085100E" w:rsidRPr="0085100E" w:rsidRDefault="0085100E" w:rsidP="0085100E">
      <w:pPr>
        <w:spacing w:after="0" w:line="240" w:lineRule="auto"/>
        <w:rPr>
          <w:rFonts w:ascii="Times New Roman" w:eastAsia="Times New Roman" w:hAnsi="Times New Roman" w:cs="Times New Roman"/>
          <w:sz w:val="24"/>
          <w:szCs w:val="24"/>
          <w:lang w:eastAsia="x-none"/>
        </w:rPr>
      </w:pPr>
      <w:r w:rsidRPr="0085100E">
        <w:rPr>
          <w:rFonts w:ascii="Times New Roman" w:eastAsia="Times New Roman" w:hAnsi="Times New Roman" w:cs="Times New Roman"/>
          <w:sz w:val="24"/>
          <w:szCs w:val="24"/>
          <w:lang w:eastAsia="x-none"/>
        </w:rPr>
        <w:t xml:space="preserve">- </w:t>
      </w:r>
      <w:r w:rsidRPr="0085100E">
        <w:rPr>
          <w:rFonts w:ascii="Times New Roman" w:eastAsia="Times New Roman" w:hAnsi="Times New Roman" w:cs="Times New Roman"/>
          <w:sz w:val="24"/>
          <w:szCs w:val="24"/>
          <w:lang w:val="x-none" w:eastAsia="x-none"/>
        </w:rPr>
        <w:t>ответственным за охрану труда органов за счет средств организации в размере</w:t>
      </w:r>
      <w:r w:rsidRPr="0085100E">
        <w:rPr>
          <w:rFonts w:ascii="Times New Roman" w:eastAsia="Times New Roman" w:hAnsi="Times New Roman" w:cs="Times New Roman"/>
          <w:sz w:val="24"/>
          <w:szCs w:val="24"/>
          <w:lang w:eastAsia="x-none"/>
        </w:rPr>
        <w:t xml:space="preserve"> 5% ,от оклада 1 раз в мес.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5.2.10.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p>
    <w:p w:rsidR="0085100E" w:rsidRPr="0085100E" w:rsidRDefault="0085100E" w:rsidP="0085100E">
      <w:pPr>
        <w:spacing w:after="0" w:line="240" w:lineRule="auto"/>
        <w:rPr>
          <w:rFonts w:ascii="Times New Roman" w:eastAsia="MS Mincho" w:hAnsi="Times New Roman" w:cs="Times New Roman"/>
          <w:b/>
          <w:bCs/>
          <w:sz w:val="24"/>
          <w:szCs w:val="24"/>
          <w:lang w:eastAsia="x-none"/>
        </w:rPr>
      </w:pPr>
      <w:r w:rsidRPr="0085100E">
        <w:rPr>
          <w:rFonts w:ascii="Times New Roman" w:eastAsia="MS Mincho" w:hAnsi="Times New Roman" w:cs="Times New Roman"/>
          <w:bCs/>
          <w:sz w:val="24"/>
          <w:szCs w:val="24"/>
          <w:lang w:eastAsia="x-none"/>
        </w:rPr>
        <w:t xml:space="preserve">          5.3. </w:t>
      </w:r>
      <w:r w:rsidRPr="0085100E">
        <w:rPr>
          <w:rFonts w:ascii="Times New Roman" w:eastAsia="MS Mincho" w:hAnsi="Times New Roman" w:cs="Times New Roman"/>
          <w:b/>
          <w:bCs/>
          <w:sz w:val="24"/>
          <w:szCs w:val="24"/>
          <w:lang w:eastAsia="x-none"/>
        </w:rPr>
        <w:t>Профсоюзный комитет обязуется:</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5.3.1. Предоставлять услуги средств массовой информации работникам образовательных организаций - членам профсоюза, за счет профсоюзного бюджета: поздравления, публикации о работе профсоюзной организации, об активистах профсоюзного движения, о работниках системы образования в газете территориальной профсоюзной организации «Профсоюзный огонек».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5.3.2. Работникам-членам профсоюза из средств профсоюзной организации предоставлять меры социальной поддержки согласно положению о фонде социальной защиты членов профсоюза первичной профсоюзной организации МБУ ДО «ЦВР».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5.3.3. Ежегодно выделять для членов Профсоюза денежные средства согласно смете профсоюзных расходов по направлениям:</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оказание материальной помощи;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организация оздоровления;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организация работы с детьми работников;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организация спортивной работы;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поддержка мероприятий для различных категорий ветеранов, в том числе ветеранов труда;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организация культурно-массовых и спортивных мероприятий;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социальные программы для членов Профсоюза.</w:t>
      </w:r>
    </w:p>
    <w:p w:rsidR="0085100E" w:rsidRPr="0085100E" w:rsidRDefault="0085100E" w:rsidP="0085100E">
      <w:pPr>
        <w:spacing w:after="0" w:line="240" w:lineRule="auto"/>
        <w:rPr>
          <w:rFonts w:ascii="Times New Roman" w:eastAsia="MS Mincho" w:hAnsi="Times New Roman" w:cs="Times New Roman"/>
          <w:b/>
          <w:bCs/>
          <w:sz w:val="24"/>
          <w:szCs w:val="24"/>
          <w:lang w:eastAsia="x-none"/>
        </w:rPr>
      </w:pPr>
      <w:r w:rsidRPr="0085100E">
        <w:rPr>
          <w:rFonts w:ascii="Times New Roman" w:eastAsia="MS Mincho" w:hAnsi="Times New Roman" w:cs="Times New Roman"/>
          <w:bCs/>
          <w:sz w:val="24"/>
          <w:szCs w:val="24"/>
          <w:lang w:eastAsia="x-none"/>
        </w:rPr>
        <w:t>5.4</w:t>
      </w:r>
      <w:r w:rsidRPr="0085100E">
        <w:rPr>
          <w:rFonts w:ascii="Times New Roman" w:eastAsia="MS Mincho" w:hAnsi="Times New Roman" w:cs="Times New Roman"/>
          <w:b/>
          <w:bCs/>
          <w:sz w:val="24"/>
          <w:szCs w:val="24"/>
          <w:lang w:eastAsia="x-none"/>
        </w:rPr>
        <w:t>. Стороны подтверждают, что:</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ab/>
        <w:t>5.4.1.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5.4.2.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5.4.3.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ab/>
        <w:t>5.4.4. Молодым специалистам осуществлять выплату ежемесячной стимулирующей надбавки на основании постановления  Кабинета Министров Республики Татарстан от 9.12.2018 №1270″, постановления Кабинета Министров Республики Татарстан от  15.11.2022 №1214 » О внесении изменений в постановление Об установлении ежемесячной стимулирующей надбавки педагогическим работникам -молодым специалистам» – молодых педагогов».</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lastRenderedPageBreak/>
        <w:t xml:space="preserve">           5.4.5.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ТК РФ.</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 xml:space="preserve">           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85100E" w:rsidRPr="0085100E" w:rsidRDefault="0085100E" w:rsidP="0085100E">
      <w:pPr>
        <w:spacing w:after="0" w:line="240" w:lineRule="auto"/>
        <w:rPr>
          <w:rFonts w:ascii="Times New Roman" w:eastAsia="MS Mincho" w:hAnsi="Times New Roman" w:cs="Times New Roman"/>
          <w:bCs/>
          <w:sz w:val="24"/>
          <w:szCs w:val="24"/>
          <w:lang w:eastAsia="x-none"/>
        </w:rPr>
      </w:pPr>
      <w:r w:rsidRPr="0085100E">
        <w:rPr>
          <w:rFonts w:ascii="Times New Roman" w:eastAsia="MS Mincho" w:hAnsi="Times New Roman" w:cs="Times New Roman"/>
          <w:bCs/>
          <w:sz w:val="24"/>
          <w:szCs w:val="24"/>
          <w:lang w:eastAsia="x-none"/>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
          <w:bCs/>
          <w:sz w:val="24"/>
          <w:szCs w:val="24"/>
          <w:lang w:val="x-none" w:eastAsia="x-none"/>
        </w:rPr>
        <w:tab/>
      </w:r>
    </w:p>
    <w:p w:rsidR="0085100E" w:rsidRPr="0085100E" w:rsidRDefault="0085100E" w:rsidP="0085100E">
      <w:pPr>
        <w:spacing w:after="0" w:line="240" w:lineRule="auto"/>
        <w:rPr>
          <w:rFonts w:ascii="Times New Roman" w:eastAsia="MS Mincho" w:hAnsi="Times New Roman" w:cs="Times New Roman"/>
          <w:b/>
          <w:sz w:val="24"/>
          <w:szCs w:val="24"/>
          <w:lang w:val="x-none" w:eastAsia="x-none"/>
        </w:rPr>
      </w:pPr>
      <w:r w:rsidRPr="0085100E">
        <w:rPr>
          <w:rFonts w:ascii="Times New Roman" w:eastAsia="MS Mincho" w:hAnsi="Times New Roman" w:cs="Times New Roman"/>
          <w:b/>
          <w:sz w:val="24"/>
          <w:szCs w:val="24"/>
          <w:lang w:eastAsia="x-none"/>
        </w:rPr>
        <w:t>5</w:t>
      </w:r>
      <w:r w:rsidRPr="0085100E">
        <w:rPr>
          <w:rFonts w:ascii="Times New Roman" w:eastAsia="MS Mincho" w:hAnsi="Times New Roman" w:cs="Times New Roman"/>
          <w:b/>
          <w:sz w:val="24"/>
          <w:szCs w:val="24"/>
          <w:lang w:val="x-none" w:eastAsia="x-none"/>
        </w:rPr>
        <w:t>.</w:t>
      </w:r>
      <w:r w:rsidRPr="0085100E">
        <w:rPr>
          <w:rFonts w:ascii="Times New Roman" w:eastAsia="MS Mincho" w:hAnsi="Times New Roman" w:cs="Times New Roman"/>
          <w:b/>
          <w:sz w:val="24"/>
          <w:szCs w:val="24"/>
          <w:lang w:eastAsia="x-none"/>
        </w:rPr>
        <w:t>5</w:t>
      </w:r>
      <w:r w:rsidRPr="0085100E">
        <w:rPr>
          <w:rFonts w:ascii="Times New Roman" w:eastAsia="MS Mincho" w:hAnsi="Times New Roman" w:cs="Times New Roman"/>
          <w:b/>
          <w:sz w:val="24"/>
          <w:szCs w:val="24"/>
          <w:lang w:val="x-none" w:eastAsia="x-none"/>
        </w:rPr>
        <w:t>. Работодатель обязуется: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eastAsia="x-none"/>
        </w:rPr>
        <w:t>5.5.</w:t>
      </w:r>
      <w:r w:rsidRPr="0085100E">
        <w:rPr>
          <w:rFonts w:ascii="Times New Roman" w:eastAsia="MS Mincho" w:hAnsi="Times New Roman" w:cs="Times New Roman"/>
          <w:sz w:val="24"/>
          <w:szCs w:val="24"/>
          <w:lang w:val="x-none" w:eastAsia="x-none"/>
        </w:rPr>
        <w:t>.1.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85100E" w:rsidRPr="0085100E" w:rsidRDefault="0085100E" w:rsidP="0085100E">
      <w:pPr>
        <w:spacing w:after="0" w:line="240" w:lineRule="auto"/>
        <w:rPr>
          <w:rFonts w:ascii="Times New Roman" w:eastAsia="MS Mincho" w:hAnsi="Times New Roman" w:cs="Times New Roman"/>
          <w:i/>
          <w:iCs/>
          <w:sz w:val="24"/>
          <w:szCs w:val="24"/>
          <w:lang w:val="x-none" w:eastAsia="x-none"/>
        </w:rPr>
      </w:pPr>
      <w:r w:rsidRPr="0085100E">
        <w:rPr>
          <w:rFonts w:ascii="Times New Roman" w:eastAsia="MS Mincho" w:hAnsi="Times New Roman" w:cs="Times New Roman"/>
          <w:sz w:val="24"/>
          <w:szCs w:val="24"/>
          <w:lang w:eastAsia="x-none"/>
        </w:rPr>
        <w:t>5.5</w:t>
      </w:r>
      <w:r w:rsidRPr="0085100E">
        <w:rPr>
          <w:rFonts w:ascii="Times New Roman" w:eastAsia="MS Mincho" w:hAnsi="Times New Roman" w:cs="Times New Roman"/>
          <w:sz w:val="24"/>
          <w:szCs w:val="24"/>
          <w:lang w:val="x-none" w:eastAsia="x-none"/>
        </w:rPr>
        <w:t>.2.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85100E">
        <w:rPr>
          <w:rFonts w:ascii="Times New Roman" w:eastAsia="MS Mincho" w:hAnsi="Times New Roman" w:cs="Times New Roman"/>
          <w:i/>
          <w:iCs/>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eastAsia="x-none"/>
        </w:rPr>
        <w:t>5.5.</w:t>
      </w:r>
      <w:r w:rsidRPr="0085100E">
        <w:rPr>
          <w:rFonts w:ascii="Times New Roman" w:eastAsia="MS Mincho" w:hAnsi="Times New Roman" w:cs="Times New Roman"/>
          <w:iCs/>
          <w:sz w:val="24"/>
          <w:szCs w:val="24"/>
          <w:lang w:val="x-none" w:eastAsia="x-none"/>
        </w:rPr>
        <w:t>.3.</w:t>
      </w:r>
      <w:r w:rsidRPr="0085100E">
        <w:rPr>
          <w:rFonts w:ascii="Times New Roman" w:eastAsia="MS Mincho" w:hAnsi="Times New Roman" w:cs="Times New Roman"/>
          <w:sz w:val="24"/>
          <w:szCs w:val="24"/>
          <w:lang w:val="x-none" w:eastAsia="x-none"/>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eastAsia="x-none"/>
        </w:rPr>
        <w:t>5.5.4</w:t>
      </w:r>
      <w:r w:rsidRPr="0085100E">
        <w:rPr>
          <w:rFonts w:ascii="Times New Roman" w:eastAsia="MS Mincho" w:hAnsi="Times New Roman" w:cs="Times New Roman"/>
          <w:sz w:val="24"/>
          <w:szCs w:val="24"/>
          <w:lang w:val="x-none" w:eastAsia="x-none"/>
        </w:rPr>
        <w:t>.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eastAsia="x-none"/>
        </w:rPr>
        <w:t>5.5.5</w:t>
      </w:r>
      <w:r w:rsidRPr="0085100E">
        <w:rPr>
          <w:rFonts w:ascii="Times New Roman" w:eastAsia="MS Mincho" w:hAnsi="Times New Roman" w:cs="Times New Roman"/>
          <w:sz w:val="24"/>
          <w:szCs w:val="24"/>
          <w:lang w:val="x-none" w:eastAsia="x-none"/>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eastAsia="x-none"/>
        </w:rPr>
        <w:t>5.5.6</w:t>
      </w:r>
      <w:r w:rsidRPr="0085100E">
        <w:rPr>
          <w:rFonts w:ascii="Times New Roman" w:eastAsia="MS Mincho" w:hAnsi="Times New Roman" w:cs="Times New Roman"/>
          <w:sz w:val="24"/>
          <w:szCs w:val="24"/>
          <w:lang w:val="x-none" w:eastAsia="x-none"/>
        </w:rPr>
        <w:t>. Работники при прохождении диспансеризации в порядке, предусмотренном </w:t>
      </w:r>
      <w:hyperlink r:id="rId8" w:anchor="/document/12191967/entry/464" w:history="1">
        <w:r w:rsidRPr="0085100E">
          <w:rPr>
            <w:rFonts w:ascii="Times New Roman" w:eastAsia="MS Mincho" w:hAnsi="Times New Roman" w:cs="Times New Roman"/>
            <w:sz w:val="24"/>
            <w:szCs w:val="24"/>
            <w:lang w:val="x-none" w:eastAsia="x-none"/>
          </w:rPr>
          <w:t>законодательством</w:t>
        </w:r>
      </w:hyperlink>
      <w:r w:rsidRPr="0085100E">
        <w:rPr>
          <w:rFonts w:ascii="Times New Roman" w:eastAsia="MS Mincho" w:hAnsi="Times New Roman" w:cs="Times New Roman"/>
          <w:sz w:val="24"/>
          <w:szCs w:val="24"/>
          <w:lang w:val="x-none" w:eastAsia="x-none"/>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85100E">
          <w:rPr>
            <w:rFonts w:ascii="Times New Roman" w:eastAsia="MS Mincho" w:hAnsi="Times New Roman" w:cs="Times New Roman"/>
            <w:sz w:val="24"/>
            <w:szCs w:val="24"/>
            <w:lang w:val="x-none" w:eastAsia="x-none"/>
          </w:rPr>
          <w:t>части третьей</w:t>
        </w:r>
      </w:hyperlink>
      <w:r w:rsidRPr="0085100E">
        <w:rPr>
          <w:rFonts w:ascii="Times New Roman" w:eastAsia="MS Mincho" w:hAnsi="Times New Roman" w:cs="Times New Roman"/>
          <w:sz w:val="24"/>
          <w:szCs w:val="24"/>
          <w:lang w:val="x-none" w:eastAsia="x-none"/>
        </w:rPr>
        <w:t> настоящей статьи, при прохождении диспансеризации в порядке, предусмотренном </w:t>
      </w:r>
      <w:hyperlink r:id="rId10" w:anchor="/document/12191967/entry/464" w:history="1">
        <w:r w:rsidRPr="0085100E">
          <w:rPr>
            <w:rFonts w:ascii="Times New Roman" w:eastAsia="MS Mincho" w:hAnsi="Times New Roman" w:cs="Times New Roman"/>
            <w:sz w:val="24"/>
            <w:szCs w:val="24"/>
            <w:lang w:val="x-none" w:eastAsia="x-none"/>
          </w:rPr>
          <w:t>законодательством</w:t>
        </w:r>
      </w:hyperlink>
      <w:r w:rsidRPr="0085100E">
        <w:rPr>
          <w:rFonts w:ascii="Times New Roman" w:eastAsia="MS Mincho" w:hAnsi="Times New Roman" w:cs="Times New Roman"/>
          <w:sz w:val="24"/>
          <w:szCs w:val="24"/>
          <w:lang w:val="x-none" w:eastAsia="x-none"/>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Работники, не достигшие </w:t>
      </w:r>
      <w:hyperlink r:id="rId11" w:anchor="/document/70552688/entry/6000" w:history="1">
        <w:r w:rsidRPr="0085100E">
          <w:rPr>
            <w:rFonts w:ascii="Times New Roman" w:eastAsia="MS Mincho" w:hAnsi="Times New Roman" w:cs="Times New Roman"/>
            <w:sz w:val="24"/>
            <w:szCs w:val="24"/>
            <w:lang w:val="x-none" w:eastAsia="x-none"/>
          </w:rPr>
          <w:t>возраста</w:t>
        </w:r>
      </w:hyperlink>
      <w:r w:rsidRPr="0085100E">
        <w:rPr>
          <w:rFonts w:ascii="Times New Roman" w:eastAsia="MS Mincho" w:hAnsi="Times New Roman" w:cs="Times New Roman"/>
          <w:sz w:val="24"/>
          <w:szCs w:val="24"/>
          <w:lang w:val="x-none" w:eastAsia="x-none"/>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85100E">
          <w:rPr>
            <w:rFonts w:ascii="Times New Roman" w:eastAsia="MS Mincho" w:hAnsi="Times New Roman" w:cs="Times New Roman"/>
            <w:sz w:val="24"/>
            <w:szCs w:val="24"/>
            <w:lang w:val="x-none" w:eastAsia="x-none"/>
          </w:rPr>
          <w:t>законодательством</w:t>
        </w:r>
      </w:hyperlink>
      <w:r w:rsidRPr="0085100E">
        <w:rPr>
          <w:rFonts w:ascii="Times New Roman" w:eastAsia="MS Mincho" w:hAnsi="Times New Roman" w:cs="Times New Roman"/>
          <w:sz w:val="24"/>
          <w:szCs w:val="24"/>
          <w:lang w:val="x-none" w:eastAsia="x-none"/>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val="x-none" w:eastAsia="x-none"/>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85100E" w:rsidRPr="0085100E" w:rsidRDefault="0085100E" w:rsidP="0085100E">
      <w:pPr>
        <w:spacing w:after="0" w:line="240" w:lineRule="auto"/>
        <w:rPr>
          <w:rFonts w:ascii="Times New Roman" w:eastAsia="MS Mincho" w:hAnsi="Times New Roman" w:cs="Times New Roman"/>
          <w:sz w:val="24"/>
          <w:szCs w:val="24"/>
          <w:lang w:eastAsia="x-none"/>
        </w:rPr>
      </w:pPr>
    </w:p>
    <w:p w:rsidR="0085100E" w:rsidRPr="0085100E" w:rsidRDefault="0085100E" w:rsidP="0085100E">
      <w:pPr>
        <w:spacing w:after="0" w:line="240" w:lineRule="auto"/>
        <w:jc w:val="center"/>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b/>
          <w:bCs/>
          <w:sz w:val="24"/>
          <w:szCs w:val="24"/>
          <w:lang w:val="en-US" w:eastAsia="x-none"/>
        </w:rPr>
        <w:t>VI</w:t>
      </w:r>
      <w:r w:rsidRPr="0085100E">
        <w:rPr>
          <w:rFonts w:ascii="Times New Roman" w:eastAsia="MS Mincho" w:hAnsi="Times New Roman" w:cs="Times New Roman"/>
          <w:b/>
          <w:bCs/>
          <w:sz w:val="24"/>
          <w:szCs w:val="24"/>
          <w:lang w:val="x-none" w:eastAsia="x-none"/>
        </w:rPr>
        <w:t>. У</w:t>
      </w:r>
      <w:r w:rsidRPr="0085100E">
        <w:rPr>
          <w:rFonts w:ascii="Times New Roman" w:eastAsia="MS Mincho" w:hAnsi="Times New Roman" w:cs="Times New Roman"/>
          <w:b/>
          <w:bCs/>
          <w:sz w:val="24"/>
          <w:szCs w:val="24"/>
          <w:lang w:eastAsia="x-none"/>
        </w:rPr>
        <w:t>СЛОВИЯ И ОХРАНА ТРУДА</w:t>
      </w:r>
    </w:p>
    <w:p w:rsidR="0085100E" w:rsidRPr="0085100E" w:rsidRDefault="0085100E" w:rsidP="0085100E">
      <w:pPr>
        <w:spacing w:after="0" w:line="240" w:lineRule="auto"/>
        <w:rPr>
          <w:rFonts w:ascii="Times New Roman" w:eastAsia="MS Mincho" w:hAnsi="Times New Roman" w:cs="Times New Roman"/>
          <w:b/>
          <w:bCs/>
          <w:sz w:val="24"/>
          <w:szCs w:val="24"/>
          <w:lang w:val="x-none" w:eastAsia="x-none"/>
        </w:rPr>
      </w:pP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5100E" w:rsidRPr="0085100E" w:rsidRDefault="0085100E" w:rsidP="0085100E">
      <w:pPr>
        <w:spacing w:after="0" w:line="240" w:lineRule="auto"/>
        <w:jc w:val="both"/>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b/>
          <w:bCs/>
          <w:sz w:val="24"/>
          <w:szCs w:val="24"/>
          <w:lang w:val="x-none" w:eastAsia="x-none"/>
        </w:rPr>
        <w:t>6.1. Стороны совместно обязуются: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85100E">
        <w:rPr>
          <w:rFonts w:ascii="Times New Roman" w:eastAsia="MS Mincho" w:hAnsi="Times New Roman" w:cs="Times New Roman"/>
          <w:iCs/>
          <w:sz w:val="24"/>
          <w:szCs w:val="24"/>
          <w:lang w:val="x-none" w:eastAsia="x-none"/>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6.1.2. Обеспечивать:</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делегирование своих представителей в формируемую на паритетной основе комиссию по охране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работу по выявлению опасностей и управлению профессиональными рисками;</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своевременное и полное расследование несчастных случаев;</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оказание материальной помощи пострадавшим на производстве.</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5100E" w:rsidRPr="0085100E" w:rsidRDefault="0085100E" w:rsidP="0085100E">
      <w:pPr>
        <w:spacing w:after="0" w:line="240" w:lineRule="auto"/>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b/>
          <w:bCs/>
          <w:sz w:val="24"/>
          <w:szCs w:val="24"/>
          <w:lang w:val="x-none" w:eastAsia="x-none"/>
        </w:rPr>
        <w:t>6.2. Работодатель обязуется: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6.2.1. Обеспечивать безопасные и здоровые условия труда.</w:t>
      </w:r>
    </w:p>
    <w:p w:rsidR="0085100E" w:rsidRPr="0085100E" w:rsidRDefault="0085100E" w:rsidP="0085100E">
      <w:pPr>
        <w:spacing w:after="0" w:line="240" w:lineRule="auto"/>
        <w:rPr>
          <w:rFonts w:ascii="Times New Roman" w:eastAsia="MS Mincho" w:hAnsi="Times New Roman" w:cs="Times New Roman"/>
          <w:bCs/>
          <w:iCs/>
          <w:sz w:val="24"/>
          <w:szCs w:val="24"/>
          <w:lang w:val="x-none" w:eastAsia="x-none"/>
        </w:rPr>
      </w:pPr>
      <w:r w:rsidRPr="0085100E">
        <w:rPr>
          <w:rFonts w:ascii="Times New Roman" w:eastAsia="MS Mincho" w:hAnsi="Times New Roman" w:cs="Times New Roman"/>
          <w:iCs/>
          <w:sz w:val="24"/>
          <w:szCs w:val="24"/>
          <w:lang w:val="x-none" w:eastAsia="x-none"/>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85100E">
        <w:rPr>
          <w:rFonts w:ascii="Times New Roman" w:eastAsia="MS Mincho" w:hAnsi="Times New Roman" w:cs="Times New Roman"/>
          <w:bCs/>
          <w:iCs/>
          <w:sz w:val="24"/>
          <w:szCs w:val="24"/>
          <w:lang w:val="x-none" w:eastAsia="x-none"/>
        </w:rPr>
        <w:t>С этой целью, разработать и утвердить положение о системе управления охраной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6.2.3. </w:t>
      </w:r>
      <w:r w:rsidRPr="0085100E">
        <w:rPr>
          <w:rFonts w:ascii="Times New Roman" w:eastAsia="MS Mincho" w:hAnsi="Times New Roman" w:cs="Times New Roman"/>
          <w:iCs/>
          <w:sz w:val="24"/>
          <w:szCs w:val="24"/>
          <w:lang w:val="x-none" w:eastAsia="x-none"/>
        </w:rPr>
        <w:t xml:space="preserve">Осуществлять финансирование мероприятий по охране труда, в том числе: обучение </w:t>
      </w:r>
      <w:r w:rsidRPr="0085100E">
        <w:rPr>
          <w:rFonts w:ascii="Times New Roman" w:eastAsia="MS Mincho" w:hAnsi="Times New Roman" w:cs="Times New Roman"/>
          <w:bCs/>
          <w:iCs/>
          <w:sz w:val="24"/>
          <w:szCs w:val="24"/>
          <w:lang w:val="x-none" w:eastAsia="x-none"/>
        </w:rPr>
        <w:t>по охране труда</w:t>
      </w:r>
      <w:r w:rsidRPr="0085100E">
        <w:rPr>
          <w:rFonts w:ascii="Times New Roman" w:eastAsia="MS Mincho" w:hAnsi="Times New Roman" w:cs="Times New Roman"/>
          <w:iCs/>
          <w:sz w:val="24"/>
          <w:szCs w:val="24"/>
          <w:lang w:val="x-none" w:eastAsia="x-none"/>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85100E">
        <w:rPr>
          <w:rFonts w:ascii="Times New Roman" w:eastAsia="MS Mincho" w:hAnsi="Times New Roman" w:cs="Times New Roman"/>
          <w:sz w:val="24"/>
          <w:szCs w:val="24"/>
          <w:lang w:val="x-none" w:eastAsia="x-none"/>
        </w:rPr>
        <w:t xml:space="preserve">в размере не ниже установленных ст. 225 ТК РФ.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85100E">
        <w:rPr>
          <w:rFonts w:ascii="Times New Roman" w:eastAsia="MS Mincho" w:hAnsi="Times New Roman" w:cs="Times New Roman"/>
          <w:bCs/>
          <w:sz w:val="24"/>
          <w:szCs w:val="24"/>
          <w:lang w:val="x-none" w:eastAsia="x-none"/>
        </w:rPr>
        <w:t xml:space="preserve">(до </w:t>
      </w:r>
      <w:r w:rsidRPr="0085100E">
        <w:rPr>
          <w:rFonts w:ascii="Times New Roman" w:eastAsia="MS Mincho" w:hAnsi="Times New Roman" w:cs="Times New Roman"/>
          <w:b/>
          <w:bCs/>
          <w:sz w:val="24"/>
          <w:szCs w:val="24"/>
          <w:lang w:val="x-none" w:eastAsia="x-none"/>
        </w:rPr>
        <w:t>30</w:t>
      </w:r>
      <w:r w:rsidRPr="0085100E">
        <w:rPr>
          <w:rFonts w:ascii="Times New Roman" w:eastAsia="MS Mincho" w:hAnsi="Times New Roman" w:cs="Times New Roman"/>
          <w:bCs/>
          <w:sz w:val="24"/>
          <w:szCs w:val="24"/>
          <w:lang w:val="x-none" w:eastAsia="x-none"/>
        </w:rPr>
        <w:t xml:space="preserve"> процентов)</w:t>
      </w:r>
      <w:r w:rsidRPr="0085100E">
        <w:rPr>
          <w:rFonts w:ascii="Times New Roman" w:eastAsia="MS Mincho" w:hAnsi="Times New Roman" w:cs="Times New Roman"/>
          <w:sz w:val="24"/>
          <w:szCs w:val="24"/>
          <w:lang w:val="x-none" w:eastAsia="x-none"/>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5100E" w:rsidRPr="0085100E" w:rsidRDefault="0085100E" w:rsidP="0085100E">
      <w:pPr>
        <w:spacing w:after="0" w:line="240" w:lineRule="auto"/>
        <w:rPr>
          <w:rFonts w:ascii="Times New Roman" w:eastAsia="MS Mincho" w:hAnsi="Times New Roman" w:cs="Times New Roman"/>
          <w:b/>
          <w:i/>
          <w:sz w:val="24"/>
          <w:szCs w:val="24"/>
          <w:lang w:val="x-none" w:eastAsia="x-none"/>
        </w:rPr>
      </w:pPr>
      <w:r w:rsidRPr="0085100E">
        <w:rPr>
          <w:rFonts w:ascii="Times New Roman" w:eastAsia="MS Mincho" w:hAnsi="Times New Roman" w:cs="Times New Roman"/>
          <w:sz w:val="24"/>
          <w:szCs w:val="24"/>
          <w:lang w:val="x-none" w:eastAsia="x-none"/>
        </w:rPr>
        <w:lastRenderedPageBreak/>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6.2.7. Обеспечить наличие правил, инструкций по охране труда и других обязательных материалов на рабочих местах. </w:t>
      </w:r>
    </w:p>
    <w:p w:rsidR="0085100E" w:rsidRPr="0085100E" w:rsidRDefault="0085100E" w:rsidP="0085100E">
      <w:pPr>
        <w:spacing w:after="0" w:line="240" w:lineRule="auto"/>
        <w:rPr>
          <w:rFonts w:ascii="Times New Roman" w:eastAsia="MS Mincho" w:hAnsi="Times New Roman" w:cs="Times New Roman"/>
          <w:bCs/>
          <w:sz w:val="24"/>
          <w:szCs w:val="24"/>
          <w:lang w:val="x-none" w:eastAsia="x-none"/>
        </w:rPr>
      </w:pPr>
      <w:r w:rsidRPr="0085100E">
        <w:rPr>
          <w:rFonts w:ascii="Times New Roman" w:eastAsia="MS Mincho" w:hAnsi="Times New Roman" w:cs="Times New Roman"/>
          <w:sz w:val="24"/>
          <w:szCs w:val="24"/>
          <w:lang w:val="x-none" w:eastAsia="x-none"/>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85100E">
        <w:rPr>
          <w:rFonts w:ascii="Times New Roman" w:eastAsia="MS Mincho" w:hAnsi="Times New Roman" w:cs="Times New Roman"/>
          <w:bCs/>
          <w:sz w:val="24"/>
          <w:szCs w:val="24"/>
          <w:lang w:val="x-none"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6.2.9. Проводить в установленном законодательством Российской Федерации порядке специальную оценку условий труда на </w:t>
      </w:r>
      <w:r w:rsidRPr="0085100E">
        <w:rPr>
          <w:rFonts w:ascii="Times New Roman" w:eastAsia="MS Mincho" w:hAnsi="Times New Roman" w:cs="Times New Roman"/>
          <w:bCs/>
          <w:sz w:val="24"/>
          <w:szCs w:val="24"/>
          <w:lang w:val="x-none" w:eastAsia="x-none"/>
        </w:rPr>
        <w:t xml:space="preserve">всех </w:t>
      </w:r>
      <w:r w:rsidRPr="0085100E">
        <w:rPr>
          <w:rFonts w:ascii="Times New Roman" w:eastAsia="MS Mincho" w:hAnsi="Times New Roman" w:cs="Times New Roman"/>
          <w:sz w:val="24"/>
          <w:szCs w:val="24"/>
          <w:lang w:val="x-none" w:eastAsia="x-none"/>
        </w:rPr>
        <w:t>рабочих местах.</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Обеспечив</w:t>
      </w:r>
      <w:r w:rsidRPr="0085100E">
        <w:rPr>
          <w:rFonts w:ascii="Times New Roman" w:eastAsia="MS Mincho" w:hAnsi="Times New Roman" w:cs="Times New Roman"/>
          <w:bCs/>
          <w:sz w:val="24"/>
          <w:szCs w:val="24"/>
          <w:lang w:val="x-none" w:eastAsia="x-none"/>
        </w:rPr>
        <w:t>ать</w:t>
      </w:r>
      <w:r w:rsidRPr="0085100E">
        <w:rPr>
          <w:rFonts w:ascii="Times New Roman" w:eastAsia="MS Mincho" w:hAnsi="Times New Roman" w:cs="Times New Roman"/>
          <w:sz w:val="24"/>
          <w:szCs w:val="24"/>
          <w:lang w:val="x-none" w:eastAsia="x-none"/>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6.2.10. </w:t>
      </w:r>
      <w:r w:rsidRPr="0085100E">
        <w:rPr>
          <w:rFonts w:ascii="Times New Roman" w:eastAsia="MS Mincho" w:hAnsi="Times New Roman" w:cs="Times New Roman"/>
          <w:iCs/>
          <w:sz w:val="24"/>
          <w:szCs w:val="24"/>
          <w:lang w:val="x-none" w:eastAsia="x-none"/>
        </w:rPr>
        <w:t>Предоставлять гарантии и</w:t>
      </w:r>
      <w:r w:rsidRPr="0085100E">
        <w:rPr>
          <w:rFonts w:ascii="Times New Roman" w:eastAsia="MS Mincho" w:hAnsi="Times New Roman" w:cs="Times New Roman"/>
          <w:sz w:val="24"/>
          <w:szCs w:val="24"/>
          <w:lang w:val="x-none" w:eastAsia="x-none"/>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Сохранять за работником</w:t>
      </w:r>
      <w:r w:rsidRPr="0085100E">
        <w:rPr>
          <w:rFonts w:ascii="Times New Roman" w:eastAsia="MS Mincho" w:hAnsi="Times New Roman" w:cs="Times New Roman"/>
          <w:sz w:val="24"/>
          <w:szCs w:val="24"/>
          <w:lang w:val="x-none" w:eastAsia="x-none"/>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6.2.11. Обеспечить реализацию мероприятий по оценке и управлению профессиональными рисками.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val="x-none" w:eastAsia="x-none"/>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w:t>
      </w:r>
      <w:r w:rsidRPr="0085100E">
        <w:rPr>
          <w:rFonts w:ascii="Times New Roman" w:eastAsia="MS Mincho" w:hAnsi="Times New Roman" w:cs="Times New Roman"/>
          <w:sz w:val="24"/>
          <w:szCs w:val="24"/>
          <w:lang w:val="x-none" w:eastAsia="x-none"/>
        </w:rPr>
        <w:lastRenderedPageBreak/>
        <w:t>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6.2.18. Обеспечить наличие аптечек первой помощи работникам, питьевой воды.</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6.2.19.  Обеспечивать контроль за соблюдением работниками требований, правил и инструкций по охране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85100E">
        <w:rPr>
          <w:rFonts w:ascii="Times New Roman" w:eastAsia="MS Mincho" w:hAnsi="Times New Roman" w:cs="Times New Roman"/>
          <w:bCs/>
          <w:sz w:val="24"/>
          <w:szCs w:val="24"/>
          <w:lang w:val="x-none" w:eastAsia="x-none"/>
        </w:rPr>
        <w:t>комиссии</w:t>
      </w:r>
      <w:r w:rsidRPr="0085100E">
        <w:rPr>
          <w:rFonts w:ascii="Times New Roman" w:eastAsia="MS Mincho" w:hAnsi="Times New Roman" w:cs="Times New Roman"/>
          <w:sz w:val="24"/>
          <w:szCs w:val="24"/>
          <w:lang w:val="x-none" w:eastAsia="x-none"/>
        </w:rPr>
        <w:t xml:space="preserve"> по охране труда беспрепятственное посещение образовательн</w:t>
      </w:r>
      <w:r w:rsidRPr="0085100E">
        <w:rPr>
          <w:rFonts w:ascii="Times New Roman" w:eastAsia="MS Mincho" w:hAnsi="Times New Roman" w:cs="Times New Roman"/>
          <w:bCs/>
          <w:sz w:val="24"/>
          <w:szCs w:val="24"/>
          <w:lang w:val="x-none" w:eastAsia="x-none"/>
        </w:rPr>
        <w:t>ой</w:t>
      </w:r>
      <w:r w:rsidRPr="0085100E">
        <w:rPr>
          <w:rFonts w:ascii="Times New Roman" w:eastAsia="MS Mincho" w:hAnsi="Times New Roman" w:cs="Times New Roman"/>
          <w:sz w:val="24"/>
          <w:szCs w:val="24"/>
          <w:lang w:val="x-none" w:eastAsia="x-none"/>
        </w:rPr>
        <w:t xml:space="preserve"> организаци</w:t>
      </w:r>
      <w:r w:rsidRPr="0085100E">
        <w:rPr>
          <w:rFonts w:ascii="Times New Roman" w:eastAsia="MS Mincho" w:hAnsi="Times New Roman" w:cs="Times New Roman"/>
          <w:b/>
          <w:sz w:val="24"/>
          <w:szCs w:val="24"/>
          <w:lang w:val="x-none" w:eastAsia="x-none"/>
        </w:rPr>
        <w:t>и</w:t>
      </w:r>
      <w:r w:rsidRPr="0085100E">
        <w:rPr>
          <w:rFonts w:ascii="Times New Roman" w:eastAsia="MS Mincho" w:hAnsi="Times New Roman" w:cs="Times New Roman"/>
          <w:sz w:val="24"/>
          <w:szCs w:val="24"/>
          <w:lang w:val="x-none" w:eastAsia="x-none"/>
        </w:rPr>
        <w:t xml:space="preserve">, </w:t>
      </w:r>
      <w:r w:rsidRPr="0085100E">
        <w:rPr>
          <w:rFonts w:ascii="Times New Roman" w:eastAsia="MS Mincho" w:hAnsi="Times New Roman" w:cs="Times New Roman"/>
          <w:bCs/>
          <w:sz w:val="24"/>
          <w:szCs w:val="24"/>
          <w:lang w:val="x-none" w:eastAsia="x-none"/>
        </w:rPr>
        <w:t>ее</w:t>
      </w:r>
      <w:r w:rsidRPr="0085100E">
        <w:rPr>
          <w:rFonts w:ascii="Times New Roman" w:eastAsia="MS Mincho" w:hAnsi="Times New Roman" w:cs="Times New Roman"/>
          <w:sz w:val="24"/>
          <w:szCs w:val="24"/>
          <w:lang w:val="x-none" w:eastAsia="x-none"/>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6.2.21. Работодатель гарантирует наличие оборудованного помещения для отдыха работников образовательной организации и приёма пищи.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5100E" w:rsidRPr="0085100E" w:rsidRDefault="0085100E" w:rsidP="0085100E">
      <w:pPr>
        <w:spacing w:after="0" w:line="240" w:lineRule="auto"/>
        <w:rPr>
          <w:rFonts w:ascii="Times New Roman" w:eastAsia="MS Mincho" w:hAnsi="Times New Roman" w:cs="Times New Roman"/>
          <w:b/>
          <w:sz w:val="24"/>
          <w:szCs w:val="24"/>
          <w:lang w:val="x-none" w:eastAsia="x-none"/>
        </w:rPr>
      </w:pPr>
      <w:r w:rsidRPr="0085100E">
        <w:rPr>
          <w:rFonts w:ascii="Times New Roman" w:eastAsia="MS Mincho" w:hAnsi="Times New Roman" w:cs="Times New Roman"/>
          <w:b/>
          <w:sz w:val="24"/>
          <w:szCs w:val="24"/>
          <w:lang w:val="x-none" w:eastAsia="x-none"/>
        </w:rPr>
        <w:t>6.3. Работники обязуются: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6.3.3. Проходить обязательные предварительные при поступлении на работу и периодические медицинские осмотры </w:t>
      </w:r>
      <w:r w:rsidRPr="0085100E">
        <w:rPr>
          <w:rFonts w:ascii="Times New Roman" w:eastAsia="MS Mincho" w:hAnsi="Times New Roman" w:cs="Times New Roman"/>
          <w:bCs/>
          <w:sz w:val="24"/>
          <w:szCs w:val="24"/>
          <w:lang w:val="x-none" w:eastAsia="x-none"/>
        </w:rPr>
        <w:t>(психиатрические освидетельствования),</w:t>
      </w:r>
      <w:r w:rsidRPr="0085100E">
        <w:rPr>
          <w:rFonts w:ascii="Times New Roman" w:eastAsia="MS Mincho" w:hAnsi="Times New Roman" w:cs="Times New Roman"/>
          <w:sz w:val="24"/>
          <w:szCs w:val="24"/>
          <w:lang w:val="x-none" w:eastAsia="x-none"/>
        </w:rPr>
        <w:t xml:space="preserve"> а также внеочередные медицинские осмотры </w:t>
      </w:r>
      <w:r w:rsidRPr="0085100E">
        <w:rPr>
          <w:rFonts w:ascii="Times New Roman" w:eastAsia="MS Mincho" w:hAnsi="Times New Roman" w:cs="Times New Roman"/>
          <w:bCs/>
          <w:sz w:val="24"/>
          <w:szCs w:val="24"/>
          <w:lang w:val="x-none" w:eastAsia="x-none"/>
        </w:rPr>
        <w:t>(психиатрические освидетельствования)</w:t>
      </w:r>
      <w:r w:rsidRPr="0085100E">
        <w:rPr>
          <w:rFonts w:ascii="Times New Roman" w:eastAsia="MS Mincho" w:hAnsi="Times New Roman" w:cs="Times New Roman"/>
          <w:sz w:val="24"/>
          <w:szCs w:val="24"/>
          <w:lang w:val="x-none" w:eastAsia="x-none"/>
        </w:rPr>
        <w:t xml:space="preserve"> в соответствии с медицинскими рекомендациями за счет средств работодателя.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6.3.4. Правильно применять средства индивидуальной и коллективной защиты.</w:t>
      </w:r>
    </w:p>
    <w:p w:rsidR="0085100E" w:rsidRPr="0085100E" w:rsidRDefault="0085100E" w:rsidP="0085100E">
      <w:pPr>
        <w:spacing w:after="0" w:line="240" w:lineRule="auto"/>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sz w:val="24"/>
          <w:szCs w:val="24"/>
          <w:lang w:val="x-none" w:eastAsia="x-none"/>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5100E" w:rsidRPr="0085100E" w:rsidRDefault="0085100E" w:rsidP="0085100E">
      <w:pPr>
        <w:spacing w:after="0" w:line="240" w:lineRule="auto"/>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b/>
          <w:bCs/>
          <w:sz w:val="24"/>
          <w:szCs w:val="24"/>
          <w:lang w:val="x-none" w:eastAsia="x-none"/>
        </w:rPr>
        <w:t xml:space="preserve">6.4. </w:t>
      </w:r>
      <w:r w:rsidRPr="0085100E">
        <w:rPr>
          <w:rFonts w:ascii="Times New Roman" w:eastAsia="MS Mincho" w:hAnsi="Times New Roman" w:cs="Times New Roman"/>
          <w:b/>
          <w:bCs/>
          <w:sz w:val="24"/>
          <w:szCs w:val="24"/>
          <w:lang w:eastAsia="x-none"/>
        </w:rPr>
        <w:t xml:space="preserve">Профсоюзный комитет </w:t>
      </w:r>
      <w:r w:rsidRPr="0085100E">
        <w:rPr>
          <w:rFonts w:ascii="Times New Roman" w:eastAsia="MS Mincho" w:hAnsi="Times New Roman" w:cs="Times New Roman"/>
          <w:b/>
          <w:bCs/>
          <w:sz w:val="24"/>
          <w:szCs w:val="24"/>
          <w:lang w:val="x-none" w:eastAsia="x-none"/>
        </w:rPr>
        <w:t>обязуется: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lastRenderedPageBreak/>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85100E">
        <w:rPr>
          <w:rFonts w:ascii="Times New Roman" w:eastAsia="MS Mincho" w:hAnsi="Times New Roman" w:cs="Times New Roman"/>
          <w:bCs/>
          <w:sz w:val="24"/>
          <w:szCs w:val="24"/>
          <w:lang w:val="x-none" w:eastAsia="x-none"/>
        </w:rPr>
        <w:t>кабинетах,</w:t>
      </w:r>
      <w:r w:rsidRPr="0085100E">
        <w:rPr>
          <w:rFonts w:ascii="Times New Roman" w:eastAsia="MS Mincho" w:hAnsi="Times New Roman" w:cs="Times New Roman"/>
          <w:sz w:val="24"/>
          <w:szCs w:val="24"/>
          <w:lang w:val="x-none" w:eastAsia="x-none"/>
        </w:rPr>
        <w:t xml:space="preserve"> аудиториях, лабораториях, производственных и других помещениях.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6.4.4. Обеспечивать участие представителей выборного органа первичной профсоюзной организации в комиссиях:</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по охране труда;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по проведению специальной оценки условий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по расследованию несчастных случаев на производстве;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Обращаться к р</w:t>
      </w:r>
      <w:r w:rsidRPr="0085100E">
        <w:rPr>
          <w:rFonts w:ascii="Times New Roman" w:eastAsia="MS Mincho" w:hAnsi="Times New Roman" w:cs="Times New Roman"/>
          <w:bCs/>
          <w:sz w:val="24"/>
          <w:szCs w:val="24"/>
          <w:lang w:val="x-none" w:eastAsia="x-none"/>
        </w:rPr>
        <w:t>аботодателю</w:t>
      </w:r>
      <w:r w:rsidRPr="0085100E">
        <w:rPr>
          <w:rFonts w:ascii="Times New Roman" w:eastAsia="MS Mincho" w:hAnsi="Times New Roman" w:cs="Times New Roman"/>
          <w:sz w:val="24"/>
          <w:szCs w:val="24"/>
          <w:lang w:val="x-none" w:eastAsia="x-none"/>
        </w:rPr>
        <w:t xml:space="preserve"> с предложением о привлечении к ответственности лиц, допустивших нарушения требований охраны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jc w:val="center"/>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b/>
          <w:bCs/>
          <w:sz w:val="24"/>
          <w:szCs w:val="24"/>
          <w:lang w:val="x-none" w:eastAsia="x-none"/>
        </w:rPr>
        <w:t>VII. ПОДДЕРЖКА МОЛОДЫХ ПЕДАГОГОВ</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7.1. </w:t>
      </w:r>
      <w:r w:rsidRPr="0085100E">
        <w:rPr>
          <w:rFonts w:ascii="Times New Roman" w:eastAsia="MS Mincho" w:hAnsi="Times New Roman" w:cs="Times New Roman"/>
          <w:b/>
          <w:bCs/>
          <w:sz w:val="24"/>
          <w:szCs w:val="24"/>
          <w:lang w:val="x-none" w:eastAsia="x-none"/>
        </w:rPr>
        <w:t>Стороны определяют</w:t>
      </w:r>
      <w:r w:rsidRPr="0085100E">
        <w:rPr>
          <w:rFonts w:ascii="Times New Roman" w:eastAsia="MS Mincho" w:hAnsi="Times New Roman" w:cs="Times New Roman"/>
          <w:bCs/>
          <w:sz w:val="24"/>
          <w:szCs w:val="24"/>
          <w:lang w:val="x-none" w:eastAsia="x-none"/>
        </w:rPr>
        <w:t xml:space="preserve"> следующие приоритетные направления в совместной деятельности </w:t>
      </w:r>
      <w:r w:rsidRPr="0085100E">
        <w:rPr>
          <w:rFonts w:ascii="Times New Roman" w:eastAsia="MS Mincho" w:hAnsi="Times New Roman" w:cs="Times New Roman"/>
          <w:sz w:val="24"/>
          <w:szCs w:val="24"/>
          <w:lang w:val="x-none" w:eastAsia="x-none"/>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привлечение молодежи к профсоюзной деятельности и членству в Профсоюзе;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материальное и моральное поощрение молодых педагогов;</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проведение культурно-массовой, физкультурно-оздоровительной и спортивной работы;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активное обучение и молодежного профсоюзного актива;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создание Совета молодых педагогов.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7.2. </w:t>
      </w:r>
      <w:r w:rsidRPr="0085100E">
        <w:rPr>
          <w:rFonts w:ascii="Times New Roman" w:eastAsia="MS Mincho" w:hAnsi="Times New Roman" w:cs="Times New Roman"/>
          <w:b/>
          <w:bCs/>
          <w:sz w:val="24"/>
          <w:szCs w:val="24"/>
          <w:lang w:eastAsia="x-none"/>
        </w:rPr>
        <w:t>Профсоюзный комитет</w:t>
      </w:r>
      <w:r w:rsidRPr="0085100E">
        <w:rPr>
          <w:rFonts w:ascii="Times New Roman" w:eastAsia="MS Mincho" w:hAnsi="Times New Roman" w:cs="Times New Roman"/>
          <w:b/>
          <w:bCs/>
          <w:sz w:val="24"/>
          <w:szCs w:val="24"/>
          <w:lang w:val="x-none" w:eastAsia="x-none"/>
        </w:rPr>
        <w:t xml:space="preserve"> совместно с работодателем осуществляет</w:t>
      </w:r>
      <w:r w:rsidRPr="0085100E">
        <w:rPr>
          <w:rFonts w:ascii="Times New Roman" w:eastAsia="MS Mincho" w:hAnsi="Times New Roman" w:cs="Times New Roman"/>
          <w:bCs/>
          <w:sz w:val="24"/>
          <w:szCs w:val="24"/>
          <w:lang w:val="x-none" w:eastAsia="x-none"/>
        </w:rPr>
        <w:t xml:space="preserve">: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lastRenderedPageBreak/>
        <w:t>- моральное поощрение молодых педагогов, в том числе награждение их в торжественной обстановке наградами образовательной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7.3. </w:t>
      </w:r>
      <w:r w:rsidRPr="0085100E">
        <w:rPr>
          <w:rFonts w:ascii="Times New Roman" w:eastAsia="MS Mincho" w:hAnsi="Times New Roman" w:cs="Times New Roman"/>
          <w:bCs/>
          <w:sz w:val="24"/>
          <w:szCs w:val="24"/>
          <w:lang w:val="x-none" w:eastAsia="x-none"/>
        </w:rPr>
        <w:t>Выборный орган первичной профсоюзной организации</w:t>
      </w:r>
      <w:r w:rsidRPr="0085100E">
        <w:rPr>
          <w:rFonts w:ascii="Times New Roman" w:eastAsia="MS Mincho" w:hAnsi="Times New Roman" w:cs="Times New Roman"/>
          <w:sz w:val="24"/>
          <w:szCs w:val="24"/>
          <w:lang w:val="x-none" w:eastAsia="x-none"/>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85100E" w:rsidRPr="0085100E" w:rsidRDefault="0085100E" w:rsidP="0085100E">
      <w:pPr>
        <w:spacing w:after="0" w:line="240" w:lineRule="auto"/>
        <w:rPr>
          <w:rFonts w:ascii="Times New Roman" w:eastAsia="MS Mincho" w:hAnsi="Times New Roman" w:cs="Times New Roman"/>
          <w:b/>
          <w:sz w:val="24"/>
          <w:szCs w:val="24"/>
          <w:lang w:val="x-none" w:eastAsia="x-none"/>
        </w:rPr>
      </w:pPr>
      <w:r w:rsidRPr="0085100E">
        <w:rPr>
          <w:rFonts w:ascii="Times New Roman" w:eastAsia="MS Mincho" w:hAnsi="Times New Roman" w:cs="Times New Roman"/>
          <w:sz w:val="24"/>
          <w:szCs w:val="24"/>
          <w:lang w:val="x-none" w:eastAsia="x-none"/>
        </w:rPr>
        <w:t>7.4. </w:t>
      </w:r>
      <w:r w:rsidRPr="0085100E">
        <w:rPr>
          <w:rFonts w:ascii="Times New Roman" w:eastAsia="MS Mincho" w:hAnsi="Times New Roman" w:cs="Times New Roman"/>
          <w:b/>
          <w:sz w:val="24"/>
          <w:szCs w:val="24"/>
          <w:lang w:val="x-none" w:eastAsia="x-none"/>
        </w:rPr>
        <w:t xml:space="preserve">Работодатель обязуется: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предоставлять Совету молодых педагогов помещение для проведения заседаний и мероприятий.</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комиссии по тарификации;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комиссии по распределению стимулирующей части фонда оплаты труда;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комиссии по социальному страхованию;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комиссии по урегулированию споров между участниками образовательных отношений.</w:t>
      </w:r>
    </w:p>
    <w:p w:rsidR="0085100E" w:rsidRPr="0085100E" w:rsidRDefault="0085100E" w:rsidP="0085100E">
      <w:pPr>
        <w:spacing w:after="0" w:line="240" w:lineRule="auto"/>
        <w:jc w:val="both"/>
        <w:rPr>
          <w:rFonts w:ascii="Times New Roman" w:eastAsia="MS Mincho" w:hAnsi="Times New Roman" w:cs="Times New Roman"/>
          <w:b/>
          <w:bCs/>
          <w:sz w:val="24"/>
          <w:szCs w:val="24"/>
          <w:lang w:val="x-none" w:eastAsia="x-none"/>
        </w:rPr>
      </w:pPr>
    </w:p>
    <w:p w:rsidR="0085100E" w:rsidRPr="0085100E" w:rsidRDefault="0085100E" w:rsidP="0085100E">
      <w:pPr>
        <w:spacing w:after="0" w:line="240" w:lineRule="auto"/>
        <w:jc w:val="center"/>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b/>
          <w:bCs/>
          <w:sz w:val="24"/>
          <w:szCs w:val="24"/>
          <w:lang w:val="x-none" w:eastAsia="x-none"/>
        </w:rPr>
        <w:t>VIII. ПРОФЕССИОНАЛЬНОЕ РАЗВИТИЕ РАБОТНИКОВ</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8.1. </w:t>
      </w:r>
      <w:r w:rsidRPr="0085100E">
        <w:rPr>
          <w:rFonts w:ascii="Times New Roman" w:eastAsia="MS Mincho" w:hAnsi="Times New Roman" w:cs="Times New Roman"/>
          <w:b/>
          <w:sz w:val="24"/>
          <w:szCs w:val="24"/>
          <w:lang w:val="x-none" w:eastAsia="x-none"/>
        </w:rPr>
        <w:t>Стороны договорились о том, что</w:t>
      </w:r>
      <w:r w:rsidRPr="0085100E">
        <w:rPr>
          <w:rFonts w:ascii="Times New Roman" w:eastAsia="MS Mincho" w:hAnsi="Times New Roman" w:cs="Times New Roman"/>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85100E" w:rsidRPr="0085100E" w:rsidRDefault="0085100E" w:rsidP="0085100E">
      <w:pPr>
        <w:spacing w:after="0" w:line="240" w:lineRule="auto"/>
        <w:rPr>
          <w:rFonts w:ascii="Times New Roman" w:eastAsia="MS Mincho" w:hAnsi="Times New Roman" w:cs="Times New Roman"/>
          <w:bCs/>
          <w:sz w:val="24"/>
          <w:szCs w:val="24"/>
          <w:lang w:val="x-none" w:eastAsia="x-none"/>
        </w:rPr>
      </w:pPr>
      <w:r w:rsidRPr="0085100E">
        <w:rPr>
          <w:rFonts w:ascii="Times New Roman" w:eastAsia="MS Mincho" w:hAnsi="Times New Roman" w:cs="Times New Roman"/>
          <w:sz w:val="24"/>
          <w:szCs w:val="24"/>
          <w:lang w:val="x-none" w:eastAsia="x-none"/>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w:t>
      </w:r>
      <w:r w:rsidRPr="0085100E">
        <w:rPr>
          <w:rFonts w:ascii="Times New Roman" w:eastAsia="MS Mincho" w:hAnsi="Times New Roman" w:cs="Times New Roman"/>
          <w:sz w:val="24"/>
          <w:szCs w:val="24"/>
          <w:lang w:val="x-none" w:eastAsia="x-none"/>
        </w:rPr>
        <w:lastRenderedPageBreak/>
        <w:t xml:space="preserve">совершенствования (получения новой) компетенции (квалификации) работника. При этом, </w:t>
      </w:r>
      <w:r w:rsidRPr="0085100E">
        <w:rPr>
          <w:rFonts w:ascii="Times New Roman" w:eastAsia="MS Mincho" w:hAnsi="Times New Roman" w:cs="Times New Roman"/>
          <w:bCs/>
          <w:sz w:val="24"/>
          <w:szCs w:val="24"/>
          <w:lang w:val="x-none" w:eastAsia="x-none"/>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5100E">
        <w:rPr>
          <w:rFonts w:ascii="Times New Roman" w:eastAsia="MS Mincho" w:hAnsi="Times New Roman" w:cs="Times New Roman"/>
          <w:sz w:val="24"/>
          <w:szCs w:val="24"/>
          <w:lang w:val="x-none" w:eastAsia="x-none"/>
        </w:rPr>
        <w:t>м</w:t>
      </w:r>
      <w:r w:rsidRPr="0085100E">
        <w:rPr>
          <w:rFonts w:ascii="Times New Roman" w:eastAsia="MS Mincho" w:hAnsi="Times New Roman" w:cs="Times New Roman"/>
          <w:bCs/>
          <w:sz w:val="24"/>
          <w:szCs w:val="24"/>
          <w:lang w:val="x-none" w:eastAsia="x-none"/>
        </w:rPr>
        <w:t>инимальный объём не менее 36 часов для всех категорий работников (для молодых специалистов – не менее 72 часов)</w:t>
      </w:r>
      <w:r w:rsidRPr="0085100E">
        <w:rPr>
          <w:rFonts w:ascii="Times New Roman" w:eastAsia="MS Mincho" w:hAnsi="Times New Roman" w:cs="Times New Roman"/>
          <w:sz w:val="24"/>
          <w:szCs w:val="24"/>
          <w:lang w:val="x-none" w:eastAsia="x-none"/>
        </w:rPr>
        <w:t>, а объём освоения программ профессиональной переподготовки – не менее 250 часов</w:t>
      </w:r>
      <w:r w:rsidRPr="0085100E">
        <w:rPr>
          <w:rFonts w:ascii="Times New Roman" w:eastAsia="MS Mincho" w:hAnsi="Times New Roman" w:cs="Times New Roman"/>
          <w:bCs/>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85100E">
        <w:rPr>
          <w:rFonts w:ascii="Times New Roman" w:eastAsia="MS Mincho" w:hAnsi="Times New Roman" w:cs="Times New Roman"/>
          <w:sz w:val="24"/>
          <w:szCs w:val="24"/>
          <w:lang w:val="x-none" w:eastAsia="x-none"/>
        </w:rPr>
        <w:br/>
        <w:t>173-177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8.1.9. Гарантии и компенсации, предусмотренные статьями </w:t>
      </w:r>
      <w:r w:rsidRPr="0085100E">
        <w:rPr>
          <w:rFonts w:ascii="Times New Roman" w:eastAsia="MS Mincho" w:hAnsi="Times New Roman" w:cs="Times New Roman"/>
          <w:sz w:val="24"/>
          <w:szCs w:val="24"/>
          <w:lang w:val="x-none" w:eastAsia="x-none"/>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Финансовое обеспечение данных гарантий осуществляется работодателем за счет бюджетных и/или внебюджетных средств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jc w:val="center"/>
        <w:rPr>
          <w:rFonts w:ascii="Times New Roman" w:eastAsia="MS Mincho" w:hAnsi="Times New Roman" w:cs="Times New Roman"/>
          <w:b/>
          <w:sz w:val="24"/>
          <w:szCs w:val="24"/>
          <w:lang w:val="x-none" w:eastAsia="x-none"/>
        </w:rPr>
      </w:pPr>
      <w:r w:rsidRPr="0085100E">
        <w:rPr>
          <w:rFonts w:ascii="Times New Roman" w:eastAsia="MS Mincho" w:hAnsi="Times New Roman" w:cs="Times New Roman"/>
          <w:b/>
          <w:sz w:val="24"/>
          <w:szCs w:val="24"/>
          <w:lang w:val="en-US" w:eastAsia="x-none"/>
        </w:rPr>
        <w:t>IX</w:t>
      </w:r>
      <w:r w:rsidRPr="0085100E">
        <w:rPr>
          <w:rFonts w:ascii="Times New Roman" w:eastAsia="MS Mincho" w:hAnsi="Times New Roman" w:cs="Times New Roman"/>
          <w:b/>
          <w:sz w:val="24"/>
          <w:szCs w:val="24"/>
          <w:lang w:val="x-none" w:eastAsia="x-none"/>
        </w:rPr>
        <w:t>. ПЕНСИОННОЕ ОБЕСПЕЧЕНИЕ.</w:t>
      </w:r>
    </w:p>
    <w:p w:rsidR="0085100E" w:rsidRPr="0085100E" w:rsidRDefault="0085100E" w:rsidP="0085100E">
      <w:pPr>
        <w:spacing w:after="0" w:line="240" w:lineRule="auto"/>
        <w:jc w:val="both"/>
        <w:rPr>
          <w:rFonts w:ascii="Times New Roman" w:eastAsia="MS Mincho" w:hAnsi="Times New Roman" w:cs="Times New Roman"/>
          <w:b/>
          <w:sz w:val="24"/>
          <w:szCs w:val="24"/>
          <w:u w:val="single"/>
          <w:lang w:val="x-none" w:eastAsia="x-none"/>
        </w:rPr>
      </w:pP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eastAsia="x-none"/>
        </w:rPr>
        <w:t xml:space="preserve">          </w:t>
      </w:r>
      <w:r w:rsidRPr="0085100E">
        <w:rPr>
          <w:rFonts w:ascii="Times New Roman" w:eastAsia="MS Mincho" w:hAnsi="Times New Roman" w:cs="Times New Roman"/>
          <w:sz w:val="24"/>
          <w:szCs w:val="24"/>
          <w:lang w:val="x-none" w:eastAsia="x-none"/>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w:t>
      </w:r>
      <w:r w:rsidRPr="0085100E">
        <w:rPr>
          <w:rFonts w:ascii="Times New Roman" w:eastAsia="MS Mincho" w:hAnsi="Times New Roman" w:cs="Times New Roman"/>
          <w:sz w:val="24"/>
          <w:szCs w:val="24"/>
          <w:lang w:val="x-none" w:eastAsia="x-none"/>
        </w:rPr>
        <w:lastRenderedPageBreak/>
        <w:t>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обеспечивает своевременную и полную уплату страховых взносов в Пенсионный фонд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своевременно представляет в Пенсионный фонд РФ достоверные индивидуальные сведения;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знакомит работников с информацией персонифицированного учета, представленной в Пенсионный фонд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85100E" w:rsidRPr="0085100E" w:rsidRDefault="0085100E" w:rsidP="0085100E">
      <w:pPr>
        <w:spacing w:after="0" w:line="240" w:lineRule="auto"/>
        <w:rPr>
          <w:rFonts w:ascii="Times New Roman" w:eastAsia="MS Mincho" w:hAnsi="Times New Roman" w:cs="Times New Roman"/>
          <w:bCs/>
          <w:sz w:val="24"/>
          <w:szCs w:val="24"/>
          <w:lang w:val="x-none" w:eastAsia="x-none"/>
        </w:rPr>
      </w:pPr>
      <w:r w:rsidRPr="0085100E">
        <w:rPr>
          <w:rFonts w:ascii="Times New Roman" w:eastAsia="MS Mincho" w:hAnsi="Times New Roman" w:cs="Times New Roman"/>
          <w:bCs/>
          <w:sz w:val="24"/>
          <w:szCs w:val="24"/>
          <w:lang w:val="x-none"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jc w:val="center"/>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b/>
          <w:bCs/>
          <w:sz w:val="24"/>
          <w:szCs w:val="24"/>
          <w:lang w:val="x-none" w:eastAsia="x-none"/>
        </w:rPr>
        <w:t>Х. СОЦИАЛЬНОЕ ПАРТНЁРСТВО</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rPr>
          <w:rFonts w:ascii="Times New Roman" w:eastAsia="MS Mincho" w:hAnsi="Times New Roman" w:cs="Times New Roman"/>
          <w:sz w:val="24"/>
          <w:szCs w:val="24"/>
          <w:u w:val="single"/>
          <w:lang w:val="x-none" w:eastAsia="x-none"/>
        </w:rPr>
      </w:pPr>
      <w:r w:rsidRPr="0085100E">
        <w:rPr>
          <w:rFonts w:ascii="Times New Roman" w:eastAsia="MS Mincho" w:hAnsi="Times New Roman" w:cs="Times New Roman"/>
          <w:bCs/>
          <w:sz w:val="24"/>
          <w:szCs w:val="24"/>
          <w:lang w:val="x-none" w:eastAsia="x-none"/>
        </w:rPr>
        <w:t xml:space="preserve">10.1. В целях развития социального партнёрства </w:t>
      </w:r>
      <w:r w:rsidRPr="0085100E">
        <w:rPr>
          <w:rFonts w:ascii="Times New Roman" w:eastAsia="MS Mincho" w:hAnsi="Times New Roman" w:cs="Times New Roman"/>
          <w:b/>
          <w:bCs/>
          <w:sz w:val="24"/>
          <w:szCs w:val="24"/>
          <w:lang w:val="x-none" w:eastAsia="x-none"/>
        </w:rPr>
        <w:t>стороны обязуются</w:t>
      </w:r>
      <w:r w:rsidRPr="0085100E">
        <w:rPr>
          <w:rFonts w:ascii="Times New Roman" w:eastAsia="MS Mincho" w:hAnsi="Times New Roman" w:cs="Times New Roman"/>
          <w:bCs/>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85100E">
        <w:rPr>
          <w:rFonts w:ascii="Times New Roman" w:eastAsia="MS Mincho" w:hAnsi="Times New Roman" w:cs="Times New Roman"/>
          <w:b/>
          <w:sz w:val="24"/>
          <w:szCs w:val="24"/>
          <w:lang w:val="x-none" w:eastAsia="x-none"/>
        </w:rPr>
        <w:t>работодатель обязуется</w:t>
      </w:r>
      <w:r w:rsidRPr="0085100E">
        <w:rPr>
          <w:rFonts w:ascii="Times New Roman" w:eastAsia="MS Mincho" w:hAnsi="Times New Roman" w:cs="Times New Roman"/>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85100E">
        <w:rPr>
          <w:rFonts w:ascii="Times New Roman" w:eastAsia="MS Mincho" w:hAnsi="Times New Roman" w:cs="Times New Roman"/>
          <w:i/>
          <w:iCs/>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
          <w:bCs/>
          <w:sz w:val="24"/>
          <w:szCs w:val="24"/>
          <w:lang w:val="x-none" w:eastAsia="x-none"/>
        </w:rPr>
        <w:t>10.2.4. </w:t>
      </w:r>
      <w:r w:rsidRPr="0085100E">
        <w:rPr>
          <w:rFonts w:ascii="Times New Roman" w:eastAsia="MS Mincho" w:hAnsi="Times New Roman" w:cs="Times New Roman"/>
          <w:bCs/>
          <w:sz w:val="24"/>
          <w:szCs w:val="24"/>
          <w:lang w:val="x-none" w:eastAsia="x-none"/>
        </w:rPr>
        <w:t>Своевременно выполнять предписания надзорных и контрольных органов и представления</w:t>
      </w:r>
      <w:r w:rsidRPr="0085100E">
        <w:rPr>
          <w:rFonts w:ascii="Times New Roman" w:eastAsia="MS Mincho" w:hAnsi="Times New Roman" w:cs="Times New Roman"/>
          <w:b/>
          <w:bCs/>
          <w:sz w:val="24"/>
          <w:szCs w:val="24"/>
          <w:lang w:val="x-none" w:eastAsia="x-none"/>
        </w:rPr>
        <w:t xml:space="preserve"> </w:t>
      </w:r>
      <w:r w:rsidRPr="0085100E">
        <w:rPr>
          <w:rFonts w:ascii="Times New Roman" w:eastAsia="MS Mincho" w:hAnsi="Times New Roman" w:cs="Times New Roman"/>
          <w:sz w:val="24"/>
          <w:szCs w:val="24"/>
          <w:lang w:val="x-none" w:eastAsia="x-none"/>
        </w:rPr>
        <w:t xml:space="preserve">выборных органов первичной профсоюзной организации </w:t>
      </w:r>
      <w:r w:rsidRPr="0085100E">
        <w:rPr>
          <w:rFonts w:ascii="Times New Roman" w:eastAsia="MS Mincho" w:hAnsi="Times New Roman" w:cs="Times New Roman"/>
          <w:bCs/>
          <w:sz w:val="24"/>
          <w:szCs w:val="24"/>
          <w:lang w:val="x-none" w:eastAsia="x-none"/>
        </w:rPr>
        <w:t xml:space="preserve">по устранению нарушений трудового законодательства, иных нормативных правовых актов, содержащих нормы трудового права.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 xml:space="preserve">10.2.5. Решение о возможном расторжении трудового договора с работником, входящим в состав </w:t>
      </w:r>
      <w:r w:rsidRPr="0085100E">
        <w:rPr>
          <w:rFonts w:ascii="Times New Roman" w:eastAsia="MS Mincho" w:hAnsi="Times New Roman" w:cs="Times New Roman"/>
          <w:sz w:val="24"/>
          <w:szCs w:val="24"/>
          <w:lang w:val="x-none" w:eastAsia="x-none"/>
        </w:rPr>
        <w:t>выборного органа первичной профсоюзной организации</w:t>
      </w:r>
      <w:r w:rsidRPr="0085100E">
        <w:rPr>
          <w:rFonts w:ascii="Times New Roman" w:eastAsia="MS Mincho" w:hAnsi="Times New Roman" w:cs="Times New Roman"/>
          <w:bCs/>
          <w:sz w:val="24"/>
          <w:szCs w:val="24"/>
          <w:lang w:val="x-none" w:eastAsia="x-none"/>
        </w:rPr>
        <w:t xml:space="preserve"> и не освобожденным от основной работы по основаниям, предусмотренным пунктом вторым или третьим части первой статьи 81 ТК</w:t>
      </w: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bCs/>
          <w:sz w:val="24"/>
          <w:szCs w:val="24"/>
          <w:lang w:val="x-none" w:eastAsia="x-none"/>
        </w:rPr>
        <w:t xml:space="preserve">РФ, принимать с предварительного согласия вышестоящего выборного </w:t>
      </w:r>
      <w:r w:rsidRPr="0085100E">
        <w:rPr>
          <w:rFonts w:ascii="Times New Roman" w:eastAsia="MS Mincho" w:hAnsi="Times New Roman" w:cs="Times New Roman"/>
          <w:sz w:val="24"/>
          <w:szCs w:val="24"/>
          <w:lang w:val="x-none" w:eastAsia="x-none"/>
        </w:rPr>
        <w:t>органа Общероссийского Профсоюза образования.</w:t>
      </w:r>
      <w:r w:rsidRPr="0085100E">
        <w:rPr>
          <w:rFonts w:ascii="Times New Roman" w:eastAsia="MS Mincho" w:hAnsi="Times New Roman" w:cs="Times New Roman"/>
          <w:bCs/>
          <w:sz w:val="24"/>
          <w:szCs w:val="24"/>
          <w:lang w:val="x-none" w:eastAsia="x-none"/>
        </w:rPr>
        <w:t xml:space="preserve">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10.2.6.</w:t>
      </w: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bCs/>
          <w:sz w:val="24"/>
          <w:szCs w:val="24"/>
          <w:lang w:val="x-none" w:eastAsia="x-none"/>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85100E">
        <w:rPr>
          <w:rFonts w:ascii="Times New Roman" w:eastAsia="MS Mincho" w:hAnsi="Times New Roman" w:cs="Times New Roman"/>
          <w:sz w:val="24"/>
          <w:szCs w:val="24"/>
          <w:lang w:val="x-none" w:eastAsia="x-none"/>
        </w:rPr>
        <w:t>выборного органа первичной профсоюзной организации</w:t>
      </w:r>
      <w:r w:rsidRPr="0085100E">
        <w:rPr>
          <w:rFonts w:ascii="Times New Roman" w:eastAsia="MS Mincho" w:hAnsi="Times New Roman" w:cs="Times New Roman"/>
          <w:bCs/>
          <w:sz w:val="24"/>
          <w:szCs w:val="24"/>
          <w:lang w:val="x-none" w:eastAsia="x-none"/>
        </w:rPr>
        <w:t>) образовательной организации членом наблюдательного совета.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10.3. Взаимодействие работодателя с выборным органом первичной профсоюзной организации осуществляется посредством:</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 </w:t>
      </w:r>
      <w:r w:rsidRPr="0085100E">
        <w:rPr>
          <w:rFonts w:ascii="Times New Roman" w:eastAsia="MS Mincho" w:hAnsi="Times New Roman" w:cs="Times New Roman"/>
          <w:sz w:val="24"/>
          <w:szCs w:val="24"/>
          <w:lang w:val="x-none" w:eastAsia="x-none"/>
        </w:rPr>
        <w:t xml:space="preserve">учёта мнения </w:t>
      </w:r>
      <w:r w:rsidRPr="0085100E">
        <w:rPr>
          <w:rFonts w:ascii="Times New Roman" w:eastAsia="MS Mincho" w:hAnsi="Times New Roman" w:cs="Times New Roman"/>
          <w:bCs/>
          <w:sz w:val="24"/>
          <w:szCs w:val="24"/>
          <w:lang w:val="x-none" w:eastAsia="x-none"/>
        </w:rPr>
        <w:t>выборного органа первичной профсоюзной организации в порядке, установленном статьёй 372 ТК</w:t>
      </w: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bCs/>
          <w:sz w:val="24"/>
          <w:szCs w:val="24"/>
          <w:lang w:val="x-none" w:eastAsia="x-none"/>
        </w:rPr>
        <w:t>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 </w:t>
      </w:r>
      <w:r w:rsidRPr="0085100E">
        <w:rPr>
          <w:rFonts w:ascii="Times New Roman" w:eastAsia="MS Mincho" w:hAnsi="Times New Roman" w:cs="Times New Roman"/>
          <w:sz w:val="24"/>
          <w:szCs w:val="24"/>
          <w:lang w:val="x-none" w:eastAsia="x-none"/>
        </w:rPr>
        <w:t xml:space="preserve">учёта мотивированного мнения </w:t>
      </w:r>
      <w:r w:rsidRPr="0085100E">
        <w:rPr>
          <w:rFonts w:ascii="Times New Roman" w:eastAsia="MS Mincho" w:hAnsi="Times New Roman" w:cs="Times New Roman"/>
          <w:bCs/>
          <w:sz w:val="24"/>
          <w:szCs w:val="24"/>
          <w:lang w:val="x-none" w:eastAsia="x-none"/>
        </w:rPr>
        <w:t>выборного органа первичной профсоюзной организации в порядке, установленном статьёй 373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
          <w:bCs/>
          <w:sz w:val="24"/>
          <w:szCs w:val="24"/>
          <w:lang w:val="x-none" w:eastAsia="x-none"/>
        </w:rPr>
        <w:t>- </w:t>
      </w:r>
      <w:r w:rsidRPr="0085100E">
        <w:rPr>
          <w:rFonts w:ascii="Times New Roman" w:eastAsia="MS Mincho" w:hAnsi="Times New Roman" w:cs="Times New Roman"/>
          <w:sz w:val="24"/>
          <w:szCs w:val="24"/>
          <w:lang w:val="x-none" w:eastAsia="x-none"/>
        </w:rPr>
        <w:t xml:space="preserve">согласование </w:t>
      </w:r>
      <w:r w:rsidRPr="0085100E">
        <w:rPr>
          <w:rFonts w:ascii="Times New Roman" w:eastAsia="MS Mincho" w:hAnsi="Times New Roman" w:cs="Times New Roman"/>
          <w:bCs/>
          <w:sz w:val="24"/>
          <w:szCs w:val="24"/>
          <w:lang w:val="x-none" w:eastAsia="x-none"/>
        </w:rPr>
        <w:t>выборным органом первичной профсоюзной</w:t>
      </w:r>
      <w:r w:rsidRPr="0085100E">
        <w:rPr>
          <w:rFonts w:ascii="Times New Roman" w:eastAsia="MS Mincho" w:hAnsi="Times New Roman" w:cs="Times New Roman"/>
          <w:b/>
          <w:bCs/>
          <w:sz w:val="24"/>
          <w:szCs w:val="24"/>
          <w:lang w:val="x-none" w:eastAsia="x-none"/>
        </w:rPr>
        <w:t xml:space="preserve"> </w:t>
      </w:r>
      <w:r w:rsidRPr="0085100E">
        <w:rPr>
          <w:rFonts w:ascii="Times New Roman" w:eastAsia="MS Mincho" w:hAnsi="Times New Roman" w:cs="Times New Roman"/>
          <w:bCs/>
          <w:sz w:val="24"/>
          <w:szCs w:val="24"/>
          <w:lang w:val="x-none" w:eastAsia="x-none"/>
        </w:rPr>
        <w:t>организации</w:t>
      </w:r>
      <w:r w:rsidRPr="0085100E">
        <w:rPr>
          <w:rFonts w:ascii="Times New Roman" w:eastAsia="MS Mincho" w:hAnsi="Times New Roman" w:cs="Times New Roman"/>
          <w:sz w:val="24"/>
          <w:szCs w:val="24"/>
          <w:lang w:val="x-none" w:eastAsia="x-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85100E" w:rsidRPr="0085100E" w:rsidRDefault="0085100E" w:rsidP="0085100E">
      <w:pPr>
        <w:spacing w:after="0" w:line="240" w:lineRule="auto"/>
        <w:rPr>
          <w:rFonts w:ascii="Times New Roman" w:eastAsia="MS Mincho" w:hAnsi="Times New Roman" w:cs="Times New Roman"/>
          <w:sz w:val="24"/>
          <w:szCs w:val="24"/>
          <w:u w:val="single"/>
          <w:lang w:val="x-none" w:eastAsia="x-none"/>
        </w:rPr>
      </w:pPr>
      <w:r w:rsidRPr="0085100E">
        <w:rPr>
          <w:rFonts w:ascii="Times New Roman" w:eastAsia="MS Mincho" w:hAnsi="Times New Roman" w:cs="Times New Roman"/>
          <w:b/>
          <w:bCs/>
          <w:sz w:val="24"/>
          <w:szCs w:val="24"/>
          <w:lang w:val="x-none" w:eastAsia="x-none"/>
        </w:rPr>
        <w:t xml:space="preserve">10.3.1. Работодатель с учётом мотивированного мнения </w:t>
      </w:r>
      <w:r w:rsidRPr="0085100E">
        <w:rPr>
          <w:rFonts w:ascii="Times New Roman" w:eastAsia="MS Mincho" w:hAnsi="Times New Roman" w:cs="Times New Roman"/>
          <w:b/>
          <w:bCs/>
          <w:sz w:val="24"/>
          <w:szCs w:val="24"/>
          <w:lang w:eastAsia="x-none"/>
        </w:rPr>
        <w:t xml:space="preserve">профсоюзного комитета </w:t>
      </w:r>
      <w:r w:rsidRPr="0085100E">
        <w:rPr>
          <w:rFonts w:ascii="Times New Roman" w:eastAsia="MS Mincho" w:hAnsi="Times New Roman" w:cs="Times New Roman"/>
          <w:b/>
          <w:bCs/>
          <w:sz w:val="24"/>
          <w:szCs w:val="24"/>
          <w:lang w:val="x-none" w:eastAsia="x-none"/>
        </w:rPr>
        <w:t xml:space="preserve">(по согласованию):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xml:space="preserve">- привлекает к работе в выходные и нерабочие праздничные дни (статья 113 ТК РФ);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lastRenderedPageBreak/>
        <w:t>- привлекает работника к сверхурочной работе (статья 99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xml:space="preserve">- утверждает формы расчетного листка (статья 136 ТК РФ);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формирует комиссии по урегулированию споров между участниками образовательных отношений;</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представляет к награждению отраслевыми и иными наградами;</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xml:space="preserve">- принимает (утверждает) локальные нормативные акты </w:t>
      </w:r>
      <w:r w:rsidRPr="0085100E">
        <w:rPr>
          <w:rFonts w:ascii="Times New Roman" w:eastAsia="MS Mincho" w:hAnsi="Times New Roman" w:cs="Times New Roman"/>
          <w:bCs/>
          <w:sz w:val="24"/>
          <w:szCs w:val="24"/>
          <w:lang w:val="x-none" w:eastAsia="x-none"/>
        </w:rPr>
        <w:t>образовательной организации</w:t>
      </w:r>
      <w:r w:rsidRPr="0085100E">
        <w:rPr>
          <w:rFonts w:ascii="Times New Roman" w:eastAsia="MS Mincho" w:hAnsi="Times New Roman" w:cs="Times New Roman"/>
          <w:iCs/>
          <w:sz w:val="24"/>
          <w:szCs w:val="24"/>
          <w:lang w:val="x-none" w:eastAsia="x-none"/>
        </w:rPr>
        <w:t>, содержащие нормы трудового права (статьи 8, 371, 372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иные вопросы </w:t>
      </w:r>
      <w:r w:rsidRPr="0085100E">
        <w:rPr>
          <w:rFonts w:ascii="Times New Roman" w:eastAsia="MS Mincho" w:hAnsi="Times New Roman" w:cs="Times New Roman"/>
          <w:i/>
          <w:sz w:val="24"/>
          <w:szCs w:val="24"/>
          <w:lang w:val="x-none" w:eastAsia="x-none"/>
        </w:rPr>
        <w:t>(перечень может быть расширен).</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10.3.2. </w:t>
      </w:r>
      <w:r w:rsidRPr="0085100E">
        <w:rPr>
          <w:rFonts w:ascii="Times New Roman" w:eastAsia="MS Mincho" w:hAnsi="Times New Roman" w:cs="Times New Roman"/>
          <w:bCs/>
          <w:iCs/>
          <w:sz w:val="24"/>
          <w:szCs w:val="24"/>
          <w:lang w:val="x-none" w:eastAsia="x-none"/>
        </w:rPr>
        <w:t xml:space="preserve">С учётом мотивированного мнения </w:t>
      </w:r>
      <w:r w:rsidRPr="0085100E">
        <w:rPr>
          <w:rFonts w:ascii="Times New Roman" w:eastAsia="MS Mincho" w:hAnsi="Times New Roman" w:cs="Times New Roman"/>
          <w:bCs/>
          <w:sz w:val="24"/>
          <w:szCs w:val="24"/>
          <w:lang w:val="x-none" w:eastAsia="x-none"/>
        </w:rPr>
        <w:t xml:space="preserve">выборного органа первичной профсоюзной организации </w:t>
      </w:r>
      <w:r w:rsidRPr="0085100E">
        <w:rPr>
          <w:rFonts w:ascii="Times New Roman" w:eastAsia="MS Mincho" w:hAnsi="Times New Roman" w:cs="Times New Roman"/>
          <w:bCs/>
          <w:iCs/>
          <w:sz w:val="24"/>
          <w:szCs w:val="24"/>
          <w:lang w:val="x-none" w:eastAsia="x-none"/>
        </w:rPr>
        <w:t xml:space="preserve">производится расторжение трудового договора с работниками, являющимися членами Профсоюза, по следующим основаниям: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iCs/>
          <w:sz w:val="24"/>
          <w:szCs w:val="24"/>
          <w:lang w:val="x-none" w:eastAsia="x-none"/>
        </w:rPr>
        <w:t>другие основания (</w:t>
      </w:r>
      <w:r w:rsidRPr="0085100E">
        <w:rPr>
          <w:rFonts w:ascii="Times New Roman" w:eastAsia="MS Mincho" w:hAnsi="Times New Roman" w:cs="Times New Roman"/>
          <w:sz w:val="24"/>
          <w:szCs w:val="24"/>
          <w:lang w:val="x-none" w:eastAsia="x-none"/>
        </w:rPr>
        <w:t>пункты первый и второй статьи 336 ТК РФ и др.).</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10.3.3. </w:t>
      </w:r>
      <w:r w:rsidRPr="0085100E">
        <w:rPr>
          <w:rFonts w:ascii="Times New Roman" w:eastAsia="MS Mincho" w:hAnsi="Times New Roman" w:cs="Times New Roman"/>
          <w:bCs/>
          <w:sz w:val="24"/>
          <w:szCs w:val="24"/>
          <w:lang w:val="x-none" w:eastAsia="x-none"/>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xml:space="preserve">- установление и распределение учебной нагрузки педагогических и других работников;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xml:space="preserve">- установление дополнительных гарантий работникам, совмещающим работу с обучением;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перечень должностей работников с ненормированным рабочим днем (статья 101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iCs/>
          <w:sz w:val="24"/>
          <w:szCs w:val="24"/>
          <w:lang w:val="x-none" w:eastAsia="x-none"/>
        </w:rPr>
        <w:t xml:space="preserve">утверждение расписания занятий, годового календарного учебного графика;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xml:space="preserve">- составление графика сменности (статья 103 ТК РФ);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iCs/>
          <w:sz w:val="24"/>
          <w:szCs w:val="24"/>
          <w:lang w:val="x-none" w:eastAsia="x-none"/>
        </w:rPr>
        <w:t>100 ТК</w:t>
      </w: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iCs/>
          <w:sz w:val="24"/>
          <w:szCs w:val="24"/>
          <w:lang w:val="x-none" w:eastAsia="x-none"/>
        </w:rPr>
        <w:t xml:space="preserve">РФ);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утверждение графика отпусков (статья 123 ТК</w:t>
      </w: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iCs/>
          <w:sz w:val="24"/>
          <w:szCs w:val="24"/>
          <w:lang w:val="x-none" w:eastAsia="x-none"/>
        </w:rPr>
        <w:t xml:space="preserve">РФ);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xml:space="preserve">- утверждение графика длительных отпусков;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правила и инструкции по охране труда для работников (статья 212 ТК РФ);</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конкретные размеры оплаты за работу в выходной или нерабочий праздничный день (статья 153 ТК</w:t>
      </w: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iCs/>
          <w:sz w:val="24"/>
          <w:szCs w:val="24"/>
          <w:lang w:val="x-none" w:eastAsia="x-none"/>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введение, замену и пересмотр норм труда (статья 162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определение сроков проведения специальной оценки условий труда (статья 22 ТК РФ);</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 принятие работодателем локальных нормативных актов и решений в иных случаях, предусмотренных настоящим коллективным договором;</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 иные </w:t>
      </w:r>
      <w:r w:rsidRPr="0085100E">
        <w:rPr>
          <w:rFonts w:ascii="Times New Roman" w:eastAsia="MS Mincho" w:hAnsi="Times New Roman" w:cs="Times New Roman"/>
          <w:i/>
          <w:sz w:val="24"/>
          <w:szCs w:val="24"/>
          <w:lang w:val="x-none" w:eastAsia="x-none"/>
        </w:rPr>
        <w:t>(перечень может быть расширен).</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10.3.4. </w:t>
      </w:r>
      <w:r w:rsidRPr="0085100E">
        <w:rPr>
          <w:rFonts w:ascii="Times New Roman" w:eastAsia="MS Mincho" w:hAnsi="Times New Roman" w:cs="Times New Roman"/>
          <w:bCs/>
          <w:sz w:val="24"/>
          <w:szCs w:val="24"/>
          <w:lang w:val="x-none" w:eastAsia="x-none"/>
        </w:rPr>
        <w:t xml:space="preserve">Работодатель с предварительного согласия выборного органа первичной профсоюзной организации осуществляет: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применение дисциплинарного взыскания в виде замечания, выговора или увольнения в отношении работников, являющихся членами Профсоюза;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lastRenderedPageBreak/>
        <w:t>- расторжение трудового договора по инициативе работодателя в соответствии с пунктами вторым, третьим и пятым части первой статьи 81</w:t>
      </w: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iCs/>
          <w:sz w:val="24"/>
          <w:szCs w:val="24"/>
          <w:lang w:val="x-none" w:eastAsia="x-none"/>
        </w:rPr>
        <w:t>ТК РФ с работниками, являющимися членами Профсоюза.</w:t>
      </w:r>
    </w:p>
    <w:p w:rsidR="0085100E" w:rsidRPr="0085100E" w:rsidRDefault="0085100E" w:rsidP="0085100E">
      <w:pPr>
        <w:spacing w:after="0" w:line="240" w:lineRule="auto"/>
        <w:rPr>
          <w:rFonts w:ascii="Times New Roman" w:eastAsia="MS Mincho" w:hAnsi="Times New Roman" w:cs="Times New Roman"/>
          <w:bCs/>
          <w:sz w:val="24"/>
          <w:szCs w:val="24"/>
          <w:lang w:val="x-none" w:eastAsia="x-none"/>
        </w:rPr>
      </w:pPr>
      <w:r w:rsidRPr="0085100E">
        <w:rPr>
          <w:rFonts w:ascii="Times New Roman" w:eastAsia="MS Mincho" w:hAnsi="Times New Roman" w:cs="Times New Roman"/>
          <w:bCs/>
          <w:sz w:val="24"/>
          <w:szCs w:val="24"/>
          <w:lang w:val="x-none" w:eastAsia="x-none"/>
        </w:rPr>
        <w:t>10.4</w:t>
      </w:r>
      <w:r w:rsidRPr="0085100E">
        <w:rPr>
          <w:rFonts w:ascii="Times New Roman" w:eastAsia="MS Mincho" w:hAnsi="Times New Roman" w:cs="Times New Roman"/>
          <w:bCs/>
          <w:sz w:val="24"/>
          <w:szCs w:val="24"/>
          <w:lang w:eastAsia="x-none"/>
        </w:rPr>
        <w:t xml:space="preserve">. </w:t>
      </w:r>
      <w:r w:rsidRPr="0085100E">
        <w:rPr>
          <w:rFonts w:ascii="Times New Roman" w:eastAsia="MS Mincho" w:hAnsi="Times New Roman" w:cs="Times New Roman"/>
          <w:b/>
          <w:bCs/>
          <w:sz w:val="24"/>
          <w:szCs w:val="24"/>
          <w:lang w:eastAsia="x-none"/>
        </w:rPr>
        <w:t>Профсоюзный комитет</w:t>
      </w:r>
      <w:r w:rsidRPr="0085100E">
        <w:rPr>
          <w:rFonts w:ascii="Times New Roman" w:eastAsia="MS Mincho" w:hAnsi="Times New Roman" w:cs="Times New Roman"/>
          <w:b/>
          <w:bCs/>
          <w:sz w:val="24"/>
          <w:szCs w:val="24"/>
          <w:lang w:val="x-none" w:eastAsia="x-none"/>
        </w:rPr>
        <w:t xml:space="preserve"> обязуется</w:t>
      </w:r>
      <w:r w:rsidRPr="0085100E">
        <w:rPr>
          <w:rFonts w:ascii="Times New Roman" w:eastAsia="MS Mincho" w:hAnsi="Times New Roman" w:cs="Times New Roman"/>
          <w:bCs/>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10.4.1. </w:t>
      </w:r>
      <w:r w:rsidRPr="0085100E">
        <w:rPr>
          <w:rFonts w:ascii="Times New Roman" w:eastAsia="MS Mincho" w:hAnsi="Times New Roman" w:cs="Times New Roman"/>
          <w:bCs/>
          <w:sz w:val="24"/>
          <w:szCs w:val="24"/>
          <w:lang w:val="x-none" w:eastAsia="x-none"/>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 xml:space="preserve">10.4.2. Разъяснять работникам положения коллективного договора и приложений к нему.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правильностью расходования фонда оплаты труда, в том числе экономии фонда оплаты труда, а также внебюджетных средств;</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правильностью ведения и хранения трудовых книжек работников (сведений о трудовой деятельности</w:t>
      </w:r>
      <w:r w:rsidRPr="0085100E">
        <w:rPr>
          <w:rFonts w:ascii="Times New Roman" w:eastAsia="MS Mincho" w:hAnsi="Times New Roman" w:cs="Times New Roman"/>
          <w:b/>
          <w:sz w:val="24"/>
          <w:szCs w:val="24"/>
          <w:lang w:val="x-none" w:eastAsia="x-none"/>
        </w:rPr>
        <w:t xml:space="preserve">) </w:t>
      </w:r>
      <w:r w:rsidRPr="0085100E">
        <w:rPr>
          <w:rFonts w:ascii="Times New Roman" w:eastAsia="MS Mincho" w:hAnsi="Times New Roman" w:cs="Times New Roman"/>
          <w:sz w:val="24"/>
          <w:szCs w:val="24"/>
          <w:lang w:val="x-none" w:eastAsia="x-none"/>
        </w:rPr>
        <w:t>своевременностью внесения в них записей, в том числе при присвоении квалификационных категорий по результатам аттестации работников;</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охраной труда в образовательной организации;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правильностью и своевременностью предоставления работникам отпусков и их оплаты;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соблюдением порядка аттестации педагогических работников образовательной организации;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10.4.6. Обеспечивать выполнение условий настоящего коллективного договора.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10.4.8. </w:t>
      </w:r>
      <w:r w:rsidRPr="0085100E">
        <w:rPr>
          <w:rFonts w:ascii="Times New Roman" w:eastAsia="MS Mincho" w:hAnsi="Times New Roman" w:cs="Times New Roman"/>
          <w:bCs/>
          <w:sz w:val="24"/>
          <w:szCs w:val="24"/>
          <w:lang w:val="x-none" w:eastAsia="x-none"/>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10.4.9. Принимать участие в аттестации работников образовательной организации на соответствие занимаемой должности</w:t>
      </w:r>
      <w:r w:rsidRPr="0085100E">
        <w:rPr>
          <w:rFonts w:ascii="Times New Roman" w:eastAsia="MS Mincho" w:hAnsi="Times New Roman" w:cs="Times New Roman"/>
          <w:b/>
          <w:bCs/>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10.4.11. Информировать ежегодно членов Профсоюза о своей работе, о деятельности выборных профсоюзных органов.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xml:space="preserve">10.4.12. Содействовать оздоровлению детей работников образовательной организации.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Cs/>
          <w:sz w:val="24"/>
          <w:szCs w:val="24"/>
          <w:lang w:val="x-none" w:eastAsia="x-none"/>
        </w:rPr>
        <w:t xml:space="preserve">10.4.13. Ходатайствовать о представлении к наградам работников образовательной организации.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lastRenderedPageBreak/>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85100E">
        <w:rPr>
          <w:rFonts w:ascii="Times New Roman" w:eastAsia="MS Mincho" w:hAnsi="Times New Roman" w:cs="Times New Roman"/>
          <w:sz w:val="24"/>
          <w:szCs w:val="24"/>
          <w:lang w:val="x-none" w:eastAsia="x-none"/>
        </w:rPr>
        <w:t xml:space="preserve">выборным органом первичной профсоюзной организации </w:t>
      </w:r>
      <w:r w:rsidRPr="0085100E">
        <w:rPr>
          <w:rFonts w:ascii="Times New Roman" w:eastAsia="MS Mincho" w:hAnsi="Times New Roman" w:cs="Times New Roman"/>
          <w:bCs/>
          <w:sz w:val="24"/>
          <w:szCs w:val="24"/>
          <w:lang w:val="x-none" w:eastAsia="x-none"/>
        </w:rPr>
        <w:t>(без учёта мотивированного мнения).</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ab/>
      </w:r>
    </w:p>
    <w:p w:rsidR="0085100E" w:rsidRPr="0085100E" w:rsidRDefault="0085100E" w:rsidP="0085100E">
      <w:pPr>
        <w:spacing w:after="0" w:line="240" w:lineRule="auto"/>
        <w:jc w:val="center"/>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b/>
          <w:bCs/>
          <w:sz w:val="24"/>
          <w:szCs w:val="24"/>
          <w:lang w:val="x-none" w:eastAsia="x-none"/>
        </w:rPr>
        <w:t>Х</w:t>
      </w:r>
      <w:r w:rsidRPr="0085100E">
        <w:rPr>
          <w:rFonts w:ascii="Times New Roman" w:eastAsia="MS Mincho" w:hAnsi="Times New Roman" w:cs="Times New Roman"/>
          <w:b/>
          <w:bCs/>
          <w:sz w:val="24"/>
          <w:szCs w:val="24"/>
          <w:lang w:val="en-US" w:eastAsia="x-none"/>
        </w:rPr>
        <w:t>I</w:t>
      </w:r>
      <w:r w:rsidRPr="0085100E">
        <w:rPr>
          <w:rFonts w:ascii="Times New Roman" w:eastAsia="MS Mincho" w:hAnsi="Times New Roman" w:cs="Times New Roman"/>
          <w:b/>
          <w:bCs/>
          <w:sz w:val="24"/>
          <w:szCs w:val="24"/>
          <w:lang w:val="x-none" w:eastAsia="x-none"/>
        </w:rPr>
        <w:t>. ГАРАНТИИ ПРОФСОЮЗНОЙ ДЕЯТЕЛЬНОСТИ</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rPr>
          <w:rFonts w:ascii="Times New Roman" w:eastAsia="MS Mincho" w:hAnsi="Times New Roman" w:cs="Times New Roman"/>
          <w:bCs/>
          <w:sz w:val="24"/>
          <w:szCs w:val="24"/>
          <w:lang w:val="x-none" w:eastAsia="x-none"/>
        </w:rPr>
      </w:pPr>
      <w:r w:rsidRPr="0085100E">
        <w:rPr>
          <w:rFonts w:ascii="Times New Roman" w:eastAsia="MS Mincho" w:hAnsi="Times New Roman" w:cs="Times New Roman"/>
          <w:b/>
          <w:bCs/>
          <w:sz w:val="24"/>
          <w:szCs w:val="24"/>
          <w:lang w:val="x-none" w:eastAsia="x-none"/>
        </w:rPr>
        <w:t xml:space="preserve">11.1. Работодатель: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
          <w:bCs/>
          <w:sz w:val="24"/>
          <w:szCs w:val="24"/>
          <w:lang w:val="x-none" w:eastAsia="x-none"/>
        </w:rPr>
        <w:t>11.1.1. </w:t>
      </w:r>
      <w:r w:rsidRPr="0085100E">
        <w:rPr>
          <w:rFonts w:ascii="Times New Roman" w:eastAsia="MS Mincho" w:hAnsi="Times New Roman" w:cs="Times New Roman"/>
          <w:sz w:val="24"/>
          <w:szCs w:val="24"/>
          <w:lang w:val="x-none" w:eastAsia="x-none"/>
        </w:rPr>
        <w:t>предоставляет выборному органу первичной профсоюзной организации независимо от численности работников, бесплатно помещение</w:t>
      </w:r>
      <w:r w:rsidRPr="0085100E">
        <w:rPr>
          <w:rFonts w:ascii="Times New Roman" w:eastAsia="MS Mincho" w:hAnsi="Times New Roman" w:cs="Times New Roman"/>
          <w:sz w:val="24"/>
          <w:szCs w:val="24"/>
          <w:lang w:eastAsia="x-none"/>
        </w:rPr>
        <w:t xml:space="preserve">, </w:t>
      </w:r>
      <w:r w:rsidRPr="0085100E">
        <w:rPr>
          <w:rFonts w:ascii="Times New Roman" w:eastAsia="MS Mincho" w:hAnsi="Times New Roman" w:cs="Times New Roman"/>
          <w:sz w:val="24"/>
          <w:szCs w:val="24"/>
          <w:lang w:val="x-none" w:eastAsia="x-none"/>
        </w:rPr>
        <w:t>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Pr="0085100E">
        <w:rPr>
          <w:rFonts w:ascii="Times New Roman" w:eastAsia="MS Mincho" w:hAnsi="Times New Roman" w:cs="Times New Roman"/>
          <w:sz w:val="24"/>
          <w:szCs w:val="24"/>
          <w:lang w:eastAsia="x-none"/>
        </w:rPr>
        <w:t xml:space="preserve">, </w:t>
      </w:r>
      <w:r w:rsidRPr="0085100E">
        <w:rPr>
          <w:rFonts w:ascii="Times New Roman" w:eastAsia="MS Mincho" w:hAnsi="Times New Roman" w:cs="Times New Roman"/>
          <w:sz w:val="24"/>
          <w:szCs w:val="24"/>
          <w:lang w:val="x-none" w:eastAsia="x-none"/>
        </w:rPr>
        <w:t xml:space="preserve">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11.1.2. 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85100E">
        <w:rPr>
          <w:rFonts w:ascii="Times New Roman" w:eastAsia="MS Mincho" w:hAnsi="Times New Roman" w:cs="Times New Roman"/>
          <w:sz w:val="24"/>
          <w:szCs w:val="24"/>
          <w:lang w:val="x-none" w:eastAsia="x-none"/>
        </w:rPr>
        <w:t xml:space="preserve"> необходимую </w:t>
      </w:r>
      <w:r w:rsidRPr="0085100E">
        <w:rPr>
          <w:rFonts w:ascii="Times New Roman" w:eastAsia="MS Mincho" w:hAnsi="Times New Roman" w:cs="Times New Roman"/>
          <w:bCs/>
          <w:sz w:val="24"/>
          <w:szCs w:val="24"/>
          <w:lang w:val="x-none" w:eastAsia="x-none"/>
        </w:rPr>
        <w:t>информацию;</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bCs/>
          <w:sz w:val="24"/>
          <w:szCs w:val="24"/>
          <w:lang w:val="x-none" w:eastAsia="x-none"/>
        </w:rPr>
        <w:lastRenderedPageBreak/>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11.1.8. предоставляет председателю (заместителю председателя) первичной профсоюзной организации, работникам, являющимся </w:t>
      </w:r>
      <w:r w:rsidRPr="0085100E">
        <w:rPr>
          <w:rFonts w:ascii="Times New Roman" w:eastAsia="MS Mincho" w:hAnsi="Times New Roman" w:cs="Times New Roman"/>
          <w:sz w:val="24"/>
          <w:szCs w:val="24"/>
          <w:lang w:eastAsia="x-none"/>
        </w:rPr>
        <w:t xml:space="preserve">уполномоченными по охране труда </w:t>
      </w:r>
      <w:r w:rsidRPr="0085100E">
        <w:rPr>
          <w:rFonts w:ascii="Times New Roman" w:eastAsia="MS Mincho" w:hAnsi="Times New Roman" w:cs="Times New Roman"/>
          <w:sz w:val="24"/>
          <w:szCs w:val="24"/>
          <w:lang w:val="x-none" w:eastAsia="x-none"/>
        </w:rPr>
        <w:t>Профсоюза,</w:t>
      </w:r>
      <w:r w:rsidRPr="0085100E">
        <w:rPr>
          <w:rFonts w:ascii="Times New Roman" w:eastAsia="MS Mincho" w:hAnsi="Times New Roman" w:cs="Times New Roman"/>
          <w:sz w:val="24"/>
          <w:szCs w:val="24"/>
          <w:lang w:eastAsia="x-none"/>
        </w:rPr>
        <w:t xml:space="preserve"> внештатными техническими инспекторами охраны труда Профсоюза  </w:t>
      </w:r>
      <w:r w:rsidRPr="0085100E">
        <w:rPr>
          <w:rFonts w:ascii="Times New Roman" w:eastAsia="MS Mincho" w:hAnsi="Times New Roman" w:cs="Times New Roman"/>
          <w:sz w:val="24"/>
          <w:szCs w:val="24"/>
          <w:lang w:val="x-none" w:eastAsia="x-none"/>
        </w:rPr>
        <w:t xml:space="preserve"> </w:t>
      </w:r>
      <w:r w:rsidRPr="0085100E">
        <w:rPr>
          <w:rFonts w:ascii="Times New Roman" w:eastAsia="MS Mincho" w:hAnsi="Times New Roman" w:cs="Times New Roman"/>
          <w:sz w:val="24"/>
          <w:szCs w:val="24"/>
          <w:lang w:eastAsia="x-none"/>
        </w:rPr>
        <w:t xml:space="preserve">2 </w:t>
      </w:r>
      <w:r w:rsidRPr="0085100E">
        <w:rPr>
          <w:rFonts w:ascii="Times New Roman" w:eastAsia="MS Mincho" w:hAnsi="Times New Roman" w:cs="Times New Roman"/>
          <w:sz w:val="24"/>
          <w:szCs w:val="24"/>
          <w:lang w:val="x-none" w:eastAsia="x-none"/>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Pr="0085100E">
        <w:rPr>
          <w:rFonts w:ascii="Times New Roman" w:eastAsia="MS Mincho" w:hAnsi="Times New Roman" w:cs="Times New Roman"/>
          <w:sz w:val="24"/>
          <w:szCs w:val="24"/>
          <w:lang w:eastAsia="x-none"/>
        </w:rPr>
        <w:t xml:space="preserve">2 </w:t>
      </w:r>
      <w:r w:rsidRPr="0085100E">
        <w:rPr>
          <w:rFonts w:ascii="Times New Roman" w:eastAsia="MS Mincho" w:hAnsi="Times New Roman" w:cs="Times New Roman"/>
          <w:sz w:val="24"/>
          <w:szCs w:val="24"/>
          <w:lang w:val="x-none" w:eastAsia="x-none"/>
        </w:rPr>
        <w:t xml:space="preserve"> дней по вопросам трудового права, пенсионного и социального обеспечения, охраны труда и другим социально-трудовым вопросам; </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val="x-none" w:eastAsia="x-none"/>
        </w:rPr>
        <w:t xml:space="preserve">11.1.9. предоставляет возможность уполномоченным по охране труда, членам совместной комиссии по охране труда использовать не менее </w:t>
      </w:r>
      <w:r w:rsidRPr="0085100E">
        <w:rPr>
          <w:rFonts w:ascii="Times New Roman" w:eastAsia="MS Mincho" w:hAnsi="Times New Roman" w:cs="Times New Roman"/>
          <w:sz w:val="24"/>
          <w:szCs w:val="24"/>
          <w:lang w:eastAsia="x-none"/>
        </w:rPr>
        <w:t xml:space="preserve">1 </w:t>
      </w:r>
      <w:r w:rsidRPr="0085100E">
        <w:rPr>
          <w:rFonts w:ascii="Times New Roman" w:eastAsia="MS Mincho" w:hAnsi="Times New Roman" w:cs="Times New Roman"/>
          <w:sz w:val="24"/>
          <w:szCs w:val="24"/>
          <w:lang w:val="x-none" w:eastAsia="x-none"/>
        </w:rPr>
        <w:t>час</w:t>
      </w:r>
      <w:r w:rsidRPr="0085100E">
        <w:rPr>
          <w:rFonts w:ascii="Times New Roman" w:eastAsia="MS Mincho" w:hAnsi="Times New Roman" w:cs="Times New Roman"/>
          <w:sz w:val="24"/>
          <w:szCs w:val="24"/>
          <w:lang w:eastAsia="x-none"/>
        </w:rPr>
        <w:t>а</w:t>
      </w:r>
      <w:r w:rsidRPr="0085100E">
        <w:rPr>
          <w:rFonts w:ascii="Times New Roman" w:eastAsia="MS Mincho" w:hAnsi="Times New Roman" w:cs="Times New Roman"/>
          <w:sz w:val="24"/>
          <w:szCs w:val="24"/>
          <w:lang w:val="x-none" w:eastAsia="x-none"/>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w:t>
      </w:r>
      <w:r w:rsidRPr="0085100E">
        <w:rPr>
          <w:rFonts w:ascii="Times New Roman" w:eastAsia="MS Mincho" w:hAnsi="Times New Roman" w:cs="Times New Roman"/>
          <w:sz w:val="24"/>
          <w:szCs w:val="24"/>
          <w:lang w:eastAsia="x-none"/>
        </w:rPr>
        <w:t xml:space="preserve">. </w:t>
      </w:r>
      <w:r w:rsidRPr="0085100E">
        <w:rPr>
          <w:rFonts w:ascii="Times New Roman" w:eastAsia="MS Mincho" w:hAnsi="Times New Roman" w:cs="Times New Roman"/>
          <w:sz w:val="24"/>
          <w:szCs w:val="24"/>
          <w:lang w:val="x-none" w:eastAsia="x-none"/>
        </w:rPr>
        <w:t xml:space="preserve"> </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sz w:val="24"/>
          <w:szCs w:val="24"/>
          <w:lang w:val="x-none" w:eastAsia="x-none"/>
        </w:rPr>
        <w:t>11.1.10. </w:t>
      </w:r>
      <w:r w:rsidRPr="0085100E">
        <w:rPr>
          <w:rFonts w:ascii="Times New Roman" w:eastAsia="MS Mincho" w:hAnsi="Times New Roman" w:cs="Times New Roman"/>
          <w:iCs/>
          <w:sz w:val="24"/>
          <w:szCs w:val="24"/>
          <w:lang w:val="x-none" w:eastAsia="x-none"/>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Pr="0085100E">
        <w:rPr>
          <w:rFonts w:ascii="Times New Roman" w:eastAsia="MS Mincho" w:hAnsi="Times New Roman" w:cs="Times New Roman"/>
          <w:b/>
          <w:iCs/>
          <w:sz w:val="24"/>
          <w:szCs w:val="24"/>
          <w:lang w:val="x-none" w:eastAsia="x-none"/>
        </w:rPr>
        <w:t xml:space="preserve">5 </w:t>
      </w:r>
      <w:r w:rsidRPr="0085100E">
        <w:rPr>
          <w:rFonts w:ascii="Times New Roman" w:eastAsia="MS Mincho" w:hAnsi="Times New Roman" w:cs="Times New Roman"/>
          <w:iCs/>
          <w:sz w:val="24"/>
          <w:szCs w:val="24"/>
          <w:lang w:val="x-none" w:eastAsia="x-none"/>
        </w:rPr>
        <w:t xml:space="preserve">   календарных дней, </w:t>
      </w:r>
      <w:r w:rsidRPr="0085100E">
        <w:rPr>
          <w:rFonts w:ascii="Times New Roman" w:eastAsia="MS Mincho" w:hAnsi="Times New Roman" w:cs="Times New Roman"/>
          <w:iCs/>
          <w:sz w:val="24"/>
          <w:szCs w:val="24"/>
          <w:lang w:eastAsia="x-none"/>
        </w:rPr>
        <w:t xml:space="preserve">ответственному </w:t>
      </w:r>
      <w:r w:rsidRPr="0085100E">
        <w:rPr>
          <w:rFonts w:ascii="Times New Roman" w:eastAsia="MS Mincho" w:hAnsi="Times New Roman" w:cs="Times New Roman"/>
          <w:iCs/>
          <w:sz w:val="24"/>
          <w:szCs w:val="24"/>
          <w:lang w:val="x-none" w:eastAsia="x-none"/>
        </w:rPr>
        <w:t>по охране труда  ___</w:t>
      </w:r>
      <w:r w:rsidRPr="0085100E">
        <w:rPr>
          <w:rFonts w:ascii="Times New Roman" w:eastAsia="MS Mincho" w:hAnsi="Times New Roman" w:cs="Times New Roman"/>
          <w:b/>
          <w:iCs/>
          <w:sz w:val="24"/>
          <w:szCs w:val="24"/>
          <w:lang w:eastAsia="x-none"/>
        </w:rPr>
        <w:t>5</w:t>
      </w:r>
      <w:r w:rsidRPr="0085100E">
        <w:rPr>
          <w:rFonts w:ascii="Times New Roman" w:eastAsia="MS Mincho" w:hAnsi="Times New Roman" w:cs="Times New Roman"/>
          <w:iCs/>
          <w:sz w:val="24"/>
          <w:szCs w:val="24"/>
          <w:lang w:val="x-none" w:eastAsia="x-none"/>
        </w:rPr>
        <w:t xml:space="preserve">__ календарных дня;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11.1.11. в</w:t>
      </w:r>
      <w:r w:rsidRPr="0085100E">
        <w:rPr>
          <w:rFonts w:ascii="Times New Roman" w:eastAsia="MS Mincho" w:hAnsi="Times New Roman" w:cs="Times New Roman"/>
          <w:iCs/>
          <w:sz w:val="24"/>
          <w:szCs w:val="24"/>
          <w:lang w:val="x-none" w:eastAsia="x-none"/>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w:t>
      </w:r>
      <w:r w:rsidRPr="0085100E">
        <w:rPr>
          <w:rFonts w:ascii="Times New Roman" w:eastAsia="MS Mincho" w:hAnsi="Times New Roman" w:cs="Times New Roman"/>
          <w:iCs/>
          <w:sz w:val="24"/>
          <w:szCs w:val="24"/>
          <w:lang w:eastAsia="x-none"/>
        </w:rPr>
        <w:t xml:space="preserve"> </w:t>
      </w:r>
      <w:r w:rsidRPr="0085100E">
        <w:rPr>
          <w:rFonts w:ascii="Times New Roman" w:eastAsia="MS Mincho" w:hAnsi="Times New Roman" w:cs="Times New Roman"/>
          <w:iCs/>
          <w:sz w:val="24"/>
          <w:szCs w:val="24"/>
          <w:lang w:val="x-none" w:eastAsia="x-none"/>
        </w:rPr>
        <w:t>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11.2.1. Члены </w:t>
      </w:r>
      <w:r w:rsidRPr="0085100E">
        <w:rPr>
          <w:rFonts w:ascii="Times New Roman" w:eastAsia="MS Mincho" w:hAnsi="Times New Roman" w:cs="Times New Roman"/>
          <w:sz w:val="24"/>
          <w:szCs w:val="24"/>
          <w:lang w:eastAsia="x-none"/>
        </w:rPr>
        <w:t xml:space="preserve">профсоюзного комитета </w:t>
      </w:r>
      <w:r w:rsidRPr="0085100E">
        <w:rPr>
          <w:rFonts w:ascii="Times New Roman" w:eastAsia="MS Mincho" w:hAnsi="Times New Roman" w:cs="Times New Roman"/>
          <w:sz w:val="24"/>
          <w:szCs w:val="24"/>
          <w:lang w:val="x-none" w:eastAsia="x-none"/>
        </w:rPr>
        <w:t>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11.2.4. Члены </w:t>
      </w:r>
      <w:r w:rsidRPr="0085100E">
        <w:rPr>
          <w:rFonts w:ascii="Times New Roman" w:eastAsia="MS Mincho" w:hAnsi="Times New Roman" w:cs="Times New Roman"/>
          <w:sz w:val="24"/>
          <w:szCs w:val="24"/>
          <w:lang w:eastAsia="x-none"/>
        </w:rPr>
        <w:t xml:space="preserve">профсоюзного комитета </w:t>
      </w:r>
      <w:r w:rsidRPr="0085100E">
        <w:rPr>
          <w:rFonts w:ascii="Times New Roman" w:eastAsia="MS Mincho" w:hAnsi="Times New Roman" w:cs="Times New Roman"/>
          <w:sz w:val="24"/>
          <w:szCs w:val="24"/>
          <w:lang w:val="x-none" w:eastAsia="x-none"/>
        </w:rPr>
        <w:t xml:space="preserve">включаются в состав аттестационной комиссии </w:t>
      </w:r>
      <w:r w:rsidRPr="0085100E">
        <w:rPr>
          <w:rFonts w:ascii="Times New Roman" w:eastAsia="MS Mincho" w:hAnsi="Times New Roman" w:cs="Times New Roman"/>
          <w:iCs/>
          <w:sz w:val="24"/>
          <w:szCs w:val="24"/>
          <w:lang w:val="x-none" w:eastAsia="x-none"/>
        </w:rPr>
        <w:t>образовательной организации</w:t>
      </w:r>
      <w:r w:rsidRPr="0085100E">
        <w:rPr>
          <w:rFonts w:ascii="Times New Roman" w:eastAsia="MS Mincho" w:hAnsi="Times New Roman" w:cs="Times New Roman"/>
          <w:iCs/>
          <w:sz w:val="24"/>
          <w:szCs w:val="24"/>
          <w:lang w:eastAsia="x-none"/>
        </w:rPr>
        <w:t>,</w:t>
      </w:r>
      <w:r w:rsidRPr="0085100E">
        <w:rPr>
          <w:rFonts w:ascii="Times New Roman" w:eastAsia="MS Mincho" w:hAnsi="Times New Roman" w:cs="Times New Roman"/>
          <w:iCs/>
          <w:sz w:val="24"/>
          <w:szCs w:val="24"/>
          <w:lang w:val="x-none" w:eastAsia="x-none"/>
        </w:rPr>
        <w:t xml:space="preserve"> </w:t>
      </w:r>
      <w:r w:rsidRPr="0085100E">
        <w:rPr>
          <w:rFonts w:ascii="Times New Roman" w:eastAsia="MS Mincho" w:hAnsi="Times New Roman" w:cs="Times New Roman"/>
          <w:sz w:val="24"/>
          <w:szCs w:val="24"/>
          <w:lang w:val="x-none" w:eastAsia="x-none"/>
        </w:rPr>
        <w:t xml:space="preserve">комиссий </w:t>
      </w:r>
      <w:r w:rsidRPr="0085100E">
        <w:rPr>
          <w:rFonts w:ascii="Times New Roman" w:eastAsia="MS Mincho" w:hAnsi="Times New Roman" w:cs="Times New Roman"/>
          <w:iCs/>
          <w:sz w:val="24"/>
          <w:szCs w:val="24"/>
          <w:lang w:val="x-none" w:eastAsia="x-none"/>
        </w:rPr>
        <w:t xml:space="preserve">образовательной организации </w:t>
      </w:r>
      <w:r w:rsidRPr="0085100E">
        <w:rPr>
          <w:rFonts w:ascii="Times New Roman" w:eastAsia="MS Mincho" w:hAnsi="Times New Roman" w:cs="Times New Roman"/>
          <w:sz w:val="24"/>
          <w:szCs w:val="24"/>
          <w:lang w:val="x-none" w:eastAsia="x-none"/>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w:t>
      </w:r>
      <w:r w:rsidRPr="0085100E">
        <w:rPr>
          <w:rFonts w:ascii="Times New Roman" w:eastAsia="MS Mincho" w:hAnsi="Times New Roman" w:cs="Times New Roman"/>
          <w:sz w:val="24"/>
          <w:szCs w:val="24"/>
          <w:lang w:eastAsia="x-none"/>
        </w:rPr>
        <w:t xml:space="preserve">в комиссию по регулированию социально-трудовых отношений и трудовым спорам, </w:t>
      </w:r>
      <w:r w:rsidRPr="0085100E">
        <w:rPr>
          <w:rFonts w:ascii="Times New Roman" w:eastAsia="MS Mincho" w:hAnsi="Times New Roman" w:cs="Times New Roman"/>
          <w:sz w:val="24"/>
          <w:szCs w:val="24"/>
          <w:lang w:val="x-none" w:eastAsia="x-none"/>
        </w:rPr>
        <w:t>к компетенции которых относится решение вопросов, затрагивающих социально-трудовые и иные профессиональные интересы работников.</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lastRenderedPageBreak/>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85100E" w:rsidRPr="0085100E" w:rsidRDefault="0085100E" w:rsidP="0085100E">
      <w:pPr>
        <w:spacing w:after="0" w:line="240" w:lineRule="auto"/>
        <w:rPr>
          <w:rFonts w:ascii="Times New Roman" w:eastAsia="MS Mincho" w:hAnsi="Times New Roman" w:cs="Times New Roman"/>
          <w:b/>
          <w:sz w:val="24"/>
          <w:szCs w:val="24"/>
          <w:lang w:val="x-none" w:eastAsia="x-none"/>
        </w:rPr>
      </w:pPr>
      <w:r w:rsidRPr="0085100E">
        <w:rPr>
          <w:rFonts w:ascii="Times New Roman" w:eastAsia="MS Mincho" w:hAnsi="Times New Roman" w:cs="Times New Roman"/>
          <w:sz w:val="24"/>
          <w:szCs w:val="24"/>
          <w:lang w:val="x-none" w:eastAsia="x-none"/>
        </w:rPr>
        <w:t>11.3. </w:t>
      </w:r>
      <w:r w:rsidRPr="0085100E">
        <w:rPr>
          <w:rFonts w:ascii="Times New Roman" w:eastAsia="MS Mincho" w:hAnsi="Times New Roman" w:cs="Times New Roman"/>
          <w:b/>
          <w:sz w:val="24"/>
          <w:szCs w:val="24"/>
          <w:lang w:val="x-none" w:eastAsia="x-none"/>
        </w:rPr>
        <w:t>Стороны совместно:</w:t>
      </w:r>
    </w:p>
    <w:p w:rsidR="0085100E" w:rsidRPr="0085100E" w:rsidRDefault="0085100E" w:rsidP="0085100E">
      <w:pPr>
        <w:spacing w:after="0" w:line="240" w:lineRule="auto"/>
        <w:rPr>
          <w:rFonts w:ascii="Times New Roman" w:eastAsia="MS Mincho" w:hAnsi="Times New Roman" w:cs="Times New Roman"/>
          <w:iCs/>
          <w:sz w:val="24"/>
          <w:szCs w:val="24"/>
          <w:lang w:val="x-none" w:eastAsia="x-none"/>
        </w:rPr>
      </w:pPr>
      <w:r w:rsidRPr="0085100E">
        <w:rPr>
          <w:rFonts w:ascii="Times New Roman" w:eastAsia="MS Mincho" w:hAnsi="Times New Roman" w:cs="Times New Roman"/>
          <w:iCs/>
          <w:sz w:val="24"/>
          <w:szCs w:val="24"/>
          <w:lang w:val="x-none" w:eastAsia="x-none"/>
        </w:rPr>
        <w:t>11.3.1.</w:t>
      </w:r>
      <w:r w:rsidRPr="0085100E">
        <w:rPr>
          <w:rFonts w:ascii="Times New Roman" w:eastAsia="MS Mincho" w:hAnsi="Times New Roman" w:cs="Times New Roman"/>
          <w:sz w:val="24"/>
          <w:szCs w:val="24"/>
          <w:lang w:val="x-none" w:eastAsia="x-none"/>
        </w:rPr>
        <w:t> </w:t>
      </w:r>
      <w:r w:rsidRPr="0085100E">
        <w:rPr>
          <w:rFonts w:ascii="Times New Roman" w:eastAsia="MS Mincho" w:hAnsi="Times New Roman" w:cs="Times New Roman"/>
          <w:iCs/>
          <w:sz w:val="24"/>
          <w:szCs w:val="24"/>
          <w:lang w:val="x-none" w:eastAsia="x-none"/>
        </w:rPr>
        <w:t xml:space="preserve">представляют работников к награждению отраслевыми и иными наградами, ходатайствуют о представлении к наградам, </w:t>
      </w:r>
      <w:r w:rsidRPr="0085100E">
        <w:rPr>
          <w:rFonts w:ascii="Times New Roman" w:eastAsia="MS Mincho" w:hAnsi="Times New Roman" w:cs="Times New Roman"/>
          <w:sz w:val="24"/>
          <w:szCs w:val="24"/>
          <w:lang w:val="x-none" w:eastAsia="x-none"/>
        </w:rPr>
        <w:t xml:space="preserve">присвоении почетных званий </w:t>
      </w:r>
      <w:r w:rsidRPr="0085100E">
        <w:rPr>
          <w:rFonts w:ascii="Times New Roman" w:eastAsia="MS Mincho" w:hAnsi="Times New Roman" w:cs="Times New Roman"/>
          <w:iCs/>
          <w:sz w:val="24"/>
          <w:szCs w:val="24"/>
          <w:lang w:val="x-none" w:eastAsia="x-none"/>
        </w:rPr>
        <w:t>работникам образовательной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jc w:val="center"/>
        <w:rPr>
          <w:rFonts w:ascii="Times New Roman" w:eastAsia="MS Mincho" w:hAnsi="Times New Roman" w:cs="Times New Roman"/>
          <w:b/>
          <w:sz w:val="24"/>
          <w:szCs w:val="24"/>
          <w:lang w:eastAsia="x-none"/>
        </w:rPr>
      </w:pPr>
      <w:r w:rsidRPr="0085100E">
        <w:rPr>
          <w:rFonts w:ascii="Times New Roman" w:eastAsia="MS Mincho" w:hAnsi="Times New Roman" w:cs="Times New Roman"/>
          <w:b/>
          <w:sz w:val="24"/>
          <w:szCs w:val="24"/>
          <w:lang w:val="en-US" w:eastAsia="x-none"/>
        </w:rPr>
        <w:t>XII</w:t>
      </w:r>
      <w:r w:rsidRPr="0085100E">
        <w:rPr>
          <w:rFonts w:ascii="Times New Roman" w:eastAsia="MS Mincho" w:hAnsi="Times New Roman" w:cs="Times New Roman"/>
          <w:b/>
          <w:sz w:val="24"/>
          <w:szCs w:val="24"/>
          <w:lang w:val="x-none" w:eastAsia="x-none"/>
        </w:rPr>
        <w:t xml:space="preserve">. </w:t>
      </w:r>
      <w:r w:rsidRPr="0085100E">
        <w:rPr>
          <w:rFonts w:ascii="Times New Roman" w:eastAsia="MS Mincho" w:hAnsi="Times New Roman" w:cs="Times New Roman"/>
          <w:b/>
          <w:sz w:val="24"/>
          <w:szCs w:val="24"/>
          <w:lang w:val="en-US" w:eastAsia="x-none"/>
        </w:rPr>
        <w:t>C</w:t>
      </w:r>
      <w:r w:rsidRPr="0085100E">
        <w:rPr>
          <w:rFonts w:ascii="Times New Roman" w:eastAsia="MS Mincho" w:hAnsi="Times New Roman" w:cs="Times New Roman"/>
          <w:b/>
          <w:sz w:val="24"/>
          <w:szCs w:val="24"/>
          <w:lang w:val="x-none" w:eastAsia="x-none"/>
        </w:rPr>
        <w:t>ПОРТ И ЗДОРОВЬЕ.</w:t>
      </w:r>
    </w:p>
    <w:p w:rsidR="0085100E" w:rsidRPr="0085100E" w:rsidRDefault="0085100E" w:rsidP="0085100E">
      <w:pPr>
        <w:spacing w:after="0" w:line="240" w:lineRule="auto"/>
        <w:jc w:val="center"/>
        <w:rPr>
          <w:rFonts w:ascii="Times New Roman" w:eastAsia="MS Mincho" w:hAnsi="Times New Roman" w:cs="Times New Roman"/>
          <w:b/>
          <w:sz w:val="24"/>
          <w:szCs w:val="24"/>
          <w:lang w:eastAsia="x-none"/>
        </w:rPr>
      </w:pPr>
    </w:p>
    <w:p w:rsidR="0085100E" w:rsidRPr="0085100E" w:rsidRDefault="0085100E" w:rsidP="0085100E">
      <w:pPr>
        <w:spacing w:after="0" w:line="240" w:lineRule="auto"/>
        <w:rPr>
          <w:rFonts w:ascii="Times New Roman" w:eastAsia="MS Mincho" w:hAnsi="Times New Roman" w:cs="Times New Roman"/>
          <w:b/>
          <w:sz w:val="24"/>
          <w:szCs w:val="24"/>
          <w:lang w:eastAsia="x-none"/>
        </w:rPr>
      </w:pPr>
      <w:r w:rsidRPr="0085100E">
        <w:rPr>
          <w:rFonts w:ascii="Times New Roman" w:eastAsia="MS Mincho" w:hAnsi="Times New Roman" w:cs="Times New Roman"/>
          <w:sz w:val="24"/>
          <w:szCs w:val="24"/>
          <w:lang w:eastAsia="x-none"/>
        </w:rPr>
        <w:t>12.1.</w:t>
      </w:r>
      <w:r w:rsidRPr="0085100E">
        <w:rPr>
          <w:rFonts w:ascii="Times New Roman" w:eastAsia="MS Mincho" w:hAnsi="Times New Roman" w:cs="Times New Roman"/>
          <w:b/>
          <w:sz w:val="24"/>
          <w:szCs w:val="24"/>
          <w:lang w:eastAsia="x-none"/>
        </w:rPr>
        <w:tab/>
        <w:t xml:space="preserve"> Стороны договорились:</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12.1.1. Проводить согласованную политику в области развития культуры, спорта, организации детского и семейного отдыха. </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12.1.2. Обобщать и распространять передовой опыт работы по физической культуре, спорту и подготовке спортивных резервов.</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12.1.4. В целях приобщения к массовому спорту работников образования  и членов их семей содействовать их участию в ежегодных соревнованиях:  лыжня  России, осенний кросс, Первомайская эстафета.</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12.1.5. Осуществлять пропаганду физической культуры, спорта, здорового образа жизни в  средствах массовой информации.</w:t>
      </w:r>
    </w:p>
    <w:p w:rsidR="0085100E" w:rsidRPr="0085100E" w:rsidRDefault="0085100E" w:rsidP="0085100E">
      <w:pPr>
        <w:spacing w:after="0" w:line="240" w:lineRule="auto"/>
        <w:rPr>
          <w:rFonts w:ascii="Times New Roman" w:eastAsia="MS Mincho" w:hAnsi="Times New Roman" w:cs="Times New Roman"/>
          <w:b/>
          <w:sz w:val="24"/>
          <w:szCs w:val="24"/>
          <w:lang w:eastAsia="x-none"/>
        </w:rPr>
      </w:pPr>
      <w:r w:rsidRPr="0085100E">
        <w:rPr>
          <w:rFonts w:ascii="Times New Roman" w:eastAsia="MS Mincho" w:hAnsi="Times New Roman" w:cs="Times New Roman"/>
          <w:sz w:val="24"/>
          <w:szCs w:val="24"/>
          <w:lang w:eastAsia="x-none"/>
        </w:rPr>
        <w:t>12.2.</w:t>
      </w:r>
      <w:r w:rsidRPr="0085100E">
        <w:rPr>
          <w:rFonts w:ascii="Times New Roman" w:eastAsia="MS Mincho" w:hAnsi="Times New Roman" w:cs="Times New Roman"/>
          <w:b/>
          <w:sz w:val="24"/>
          <w:szCs w:val="24"/>
          <w:lang w:eastAsia="x-none"/>
        </w:rPr>
        <w:tab/>
        <w:t>Работодатель обязуется:</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12.2.1. Осуществлять учет и регулярный анализ причин производственного травматизма и профессиональных заболеваний работников учреждения, разрабатывать и внедрять рекомендации и мероприятия по их снижению и предупреждению.</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 12.2.2. Использовать  потенциал квалифицированных кадров, помещения и оборудование  психологической службы, физиокабинетов, медицинских кабинетов, спортивных залов учреждений образования в организации консультационной и оздоровительной работы с сотрудниками.  </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12.2.3.Способствовать оборудованию зон отдыха для сотрудников в учреждении.</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12.2.4. Создавать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12.2.5.Организовывать  питьевой режим работников, обеспечив рабочие зоны куллерами с чистой водой или фильтрами для очистки воды.</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12.2.6.Способствовать организации питания работников системы образования (приготовление пищи для работников на пищеблоках учреждений, организация буфета для работников). </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12.2.7.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85100E" w:rsidRPr="0085100E" w:rsidRDefault="0085100E" w:rsidP="0085100E">
      <w:pPr>
        <w:spacing w:after="0" w:line="240" w:lineRule="auto"/>
        <w:rPr>
          <w:rFonts w:ascii="Times New Roman" w:eastAsia="MS Mincho" w:hAnsi="Times New Roman" w:cs="Times New Roman"/>
          <w:sz w:val="24"/>
          <w:szCs w:val="24"/>
          <w:lang w:eastAsia="x-none"/>
        </w:rPr>
      </w:pPr>
    </w:p>
    <w:p w:rsidR="0085100E" w:rsidRPr="0085100E" w:rsidRDefault="0085100E" w:rsidP="0085100E">
      <w:pPr>
        <w:spacing w:after="0" w:line="240" w:lineRule="auto"/>
        <w:rPr>
          <w:rFonts w:ascii="Times New Roman" w:eastAsia="MS Mincho" w:hAnsi="Times New Roman" w:cs="Times New Roman"/>
          <w:b/>
          <w:sz w:val="24"/>
          <w:szCs w:val="24"/>
          <w:lang w:eastAsia="x-none"/>
        </w:rPr>
      </w:pPr>
      <w:r w:rsidRPr="0085100E">
        <w:rPr>
          <w:rFonts w:ascii="Times New Roman" w:eastAsia="MS Mincho" w:hAnsi="Times New Roman" w:cs="Times New Roman"/>
          <w:sz w:val="24"/>
          <w:szCs w:val="24"/>
          <w:lang w:eastAsia="x-none"/>
        </w:rPr>
        <w:t>12.3.</w:t>
      </w:r>
      <w:r w:rsidRPr="0085100E">
        <w:rPr>
          <w:rFonts w:ascii="Times New Roman" w:eastAsia="MS Mincho" w:hAnsi="Times New Roman" w:cs="Times New Roman"/>
          <w:b/>
          <w:sz w:val="24"/>
          <w:szCs w:val="24"/>
          <w:lang w:eastAsia="x-none"/>
        </w:rPr>
        <w:t xml:space="preserve"> Профсоюзный комитет первичной профсоюзной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12.3.1.Проводит мониторинг определения 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12.3.2.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12.3.3. Способствует организации  работы здоровьесберегающей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 и др.).</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12.3.4. Организует работу внештатных корреспондентов при первичной организации профсоюза для пропаганды физической культуры, спорта, здорового образа жизни в  средствах массовой информации.</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12.3.5. Способствует участию членов профсоюза  в социальных проектах территориальной организации:</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xml:space="preserve">- «Воскресная лыжня», частичное финансирование посещения лыжной базы; </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«Все на лед», частичное финансирование приобретения абонементов в ледовый дворец.</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«На каникулы в столицу» - организация автобусного тура в города России;</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«Отдых у моря», организация летнего отдыха на берегу моря.</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12.3.6. Способствует участию членов профсоюза  в реализации социальных проектов Республиканского комитета Общероссийского Профсоюза образования для членов профсоюза:</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-льготные путевки в санатории ФПРТ, объединения профкурорт ФНПР;</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-отдых по проекту «Лето. Сочи»; «Анапа - пляж», иные;</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-проект «Путевка от Профсоюза»;</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-проект «Профсоюзный уик-энд»;</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-проект «Профсоюзный бонус к пенсии»;</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-проект «Территория социального партнерства»;</w:t>
      </w: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eastAsia="x-none"/>
        </w:rPr>
        <w:t>- единовременная материальная помощь членам Профсоюза из республиканского фонда (формируется из средств Рескома профсоюза и территориальной организации профсоюза) «Социальная поддержка членов Профсоюза» (согласно Положению).</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12.1. </w:t>
      </w:r>
      <w:r w:rsidRPr="0085100E">
        <w:rPr>
          <w:rFonts w:ascii="Times New Roman" w:eastAsia="MS Mincho" w:hAnsi="Times New Roman" w:cs="Times New Roman"/>
          <w:b/>
          <w:sz w:val="24"/>
          <w:szCs w:val="24"/>
          <w:lang w:val="x-none" w:eastAsia="x-none"/>
        </w:rPr>
        <w:t>Стороны договорились</w:t>
      </w:r>
      <w:r w:rsidRPr="0085100E">
        <w:rPr>
          <w:rFonts w:ascii="Times New Roman" w:eastAsia="MS Mincho" w:hAnsi="Times New Roman" w:cs="Times New Roman"/>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12.2. </w:t>
      </w:r>
      <w:r w:rsidRPr="0085100E">
        <w:rPr>
          <w:rFonts w:ascii="Times New Roman" w:eastAsia="MS Mincho" w:hAnsi="Times New Roman" w:cs="Times New Roman"/>
          <w:b/>
          <w:sz w:val="24"/>
          <w:szCs w:val="24"/>
          <w:lang w:val="x-none" w:eastAsia="x-none"/>
        </w:rPr>
        <w:t>Работодатель обязуется</w:t>
      </w:r>
      <w:r w:rsidRPr="0085100E">
        <w:rPr>
          <w:rFonts w:ascii="Times New Roman" w:eastAsia="MS Mincho" w:hAnsi="Times New Roman" w:cs="Times New Roman"/>
          <w:sz w:val="24"/>
          <w:szCs w:val="24"/>
          <w:lang w:val="x-none" w:eastAsia="x-none"/>
        </w:rPr>
        <w:t>:</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12.3.5. способствовать организации правильного питания работников.</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jc w:val="center"/>
        <w:rPr>
          <w:rFonts w:ascii="Times New Roman" w:eastAsia="MS Mincho" w:hAnsi="Times New Roman" w:cs="Times New Roman"/>
          <w:b/>
          <w:sz w:val="24"/>
          <w:szCs w:val="24"/>
          <w:lang w:val="x-none" w:eastAsia="x-none"/>
        </w:rPr>
      </w:pPr>
      <w:r w:rsidRPr="0085100E">
        <w:rPr>
          <w:rFonts w:ascii="Times New Roman" w:eastAsia="MS Mincho" w:hAnsi="Times New Roman" w:cs="Times New Roman"/>
          <w:b/>
          <w:sz w:val="24"/>
          <w:szCs w:val="24"/>
          <w:lang w:val="x-none" w:eastAsia="x-none"/>
        </w:rPr>
        <w:lastRenderedPageBreak/>
        <w:t>X</w:t>
      </w:r>
      <w:r w:rsidRPr="0085100E">
        <w:rPr>
          <w:rFonts w:ascii="Times New Roman" w:eastAsia="MS Mincho" w:hAnsi="Times New Roman" w:cs="Times New Roman"/>
          <w:b/>
          <w:bCs/>
          <w:sz w:val="24"/>
          <w:szCs w:val="24"/>
          <w:lang w:val="x-none" w:eastAsia="x-none"/>
        </w:rPr>
        <w:t>I</w:t>
      </w:r>
      <w:r w:rsidRPr="0085100E">
        <w:rPr>
          <w:rFonts w:ascii="Times New Roman" w:eastAsia="MS Mincho" w:hAnsi="Times New Roman" w:cs="Times New Roman"/>
          <w:b/>
          <w:bCs/>
          <w:sz w:val="24"/>
          <w:szCs w:val="24"/>
          <w:lang w:val="en-US" w:eastAsia="x-none"/>
        </w:rPr>
        <w:t>II</w:t>
      </w:r>
      <w:r w:rsidRPr="0085100E">
        <w:rPr>
          <w:rFonts w:ascii="Times New Roman" w:eastAsia="MS Mincho" w:hAnsi="Times New Roman" w:cs="Times New Roman"/>
          <w:b/>
          <w:sz w:val="24"/>
          <w:szCs w:val="24"/>
          <w:lang w:val="x-none" w:eastAsia="x-none"/>
        </w:rPr>
        <w:t>. КОНТРОЛЬ ЗА ВЫПОЛНЕНИЕМ КОЛЛЕКТИВНОГО ДОГОВОРА. ОТВЕТСТВЕННОСТЬ СТОРОН КОЛЛЕКТИВНОГО ДОГОВОРА</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rPr>
          <w:rFonts w:ascii="Times New Roman" w:eastAsia="MS Mincho" w:hAnsi="Times New Roman" w:cs="Times New Roman"/>
          <w:i/>
          <w:sz w:val="24"/>
          <w:szCs w:val="24"/>
          <w:lang w:val="x-none" w:eastAsia="x-none"/>
        </w:rPr>
      </w:pPr>
      <w:r w:rsidRPr="0085100E">
        <w:rPr>
          <w:rFonts w:ascii="Times New Roman" w:eastAsia="MS Mincho" w:hAnsi="Times New Roman" w:cs="Times New Roman"/>
          <w:sz w:val="24"/>
          <w:szCs w:val="24"/>
          <w:lang w:val="x-none" w:eastAsia="x-none"/>
        </w:rPr>
        <w:t xml:space="preserve">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i/>
          <w:sz w:val="24"/>
          <w:szCs w:val="24"/>
          <w:lang w:eastAsia="x-none"/>
        </w:rPr>
        <w:t>МБУ Д «ЦВР» И МБУДО «ДООЦ»</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13.2. </w:t>
      </w:r>
      <w:r w:rsidRPr="0085100E">
        <w:rPr>
          <w:rFonts w:ascii="Times New Roman" w:eastAsia="MS Mincho" w:hAnsi="Times New Roman" w:cs="Times New Roman"/>
          <w:b/>
          <w:bCs/>
          <w:sz w:val="24"/>
          <w:szCs w:val="24"/>
          <w:lang w:val="x-none" w:eastAsia="x-none"/>
        </w:rPr>
        <w:t>Стороны договорились и обязуются</w:t>
      </w:r>
      <w:r w:rsidRPr="0085100E">
        <w:rPr>
          <w:rFonts w:ascii="Times New Roman" w:eastAsia="MS Mincho" w:hAnsi="Times New Roman" w:cs="Times New Roman"/>
          <w:bCs/>
          <w:sz w:val="24"/>
          <w:szCs w:val="24"/>
          <w:lang w:val="x-none" w:eastAsia="x-none"/>
        </w:rPr>
        <w:t xml:space="preserve">: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13.2.4. Разъяснять положения и обязательства сторон коллективного договора работникам образовательной организации.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85100E">
        <w:rPr>
          <w:rFonts w:ascii="Times New Roman" w:eastAsia="MS Mincho" w:hAnsi="Times New Roman" w:cs="Times New Roman"/>
          <w:iCs/>
          <w:sz w:val="24"/>
          <w:szCs w:val="24"/>
          <w:lang w:val="x-none" w:eastAsia="x-none"/>
        </w:rPr>
        <w:t xml:space="preserve">в течение </w:t>
      </w:r>
      <w:r w:rsidRPr="0085100E">
        <w:rPr>
          <w:rFonts w:ascii="Times New Roman" w:eastAsia="MS Mincho" w:hAnsi="Times New Roman" w:cs="Times New Roman"/>
          <w:sz w:val="24"/>
          <w:szCs w:val="24"/>
          <w:lang w:val="x-none" w:eastAsia="x-none"/>
        </w:rPr>
        <w:t>не позднее одного месяца</w:t>
      </w:r>
      <w:r w:rsidRPr="0085100E">
        <w:rPr>
          <w:rFonts w:ascii="Times New Roman" w:eastAsia="MS Mincho" w:hAnsi="Times New Roman" w:cs="Times New Roman"/>
          <w:sz w:val="24"/>
          <w:szCs w:val="24"/>
          <w:lang w:eastAsia="x-none"/>
        </w:rPr>
        <w:t>.</w:t>
      </w:r>
      <w:r w:rsidRPr="0085100E">
        <w:rPr>
          <w:rFonts w:ascii="Times New Roman" w:eastAsia="MS Mincho" w:hAnsi="Times New Roman" w:cs="Times New Roman"/>
          <w:sz w:val="24"/>
          <w:szCs w:val="24"/>
          <w:lang w:val="x-none" w:eastAsia="x-none"/>
        </w:rPr>
        <w:t xml:space="preserve"> со дня получения соответствующего письменного запроса.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85100E" w:rsidRPr="0085100E" w:rsidRDefault="0085100E" w:rsidP="0085100E">
      <w:pPr>
        <w:spacing w:after="0" w:line="240" w:lineRule="auto"/>
        <w:jc w:val="both"/>
        <w:rPr>
          <w:rFonts w:ascii="Times New Roman" w:eastAsia="MS Mincho" w:hAnsi="Times New Roman" w:cs="Times New Roman"/>
          <w:b/>
          <w:bCs/>
          <w:sz w:val="24"/>
          <w:szCs w:val="24"/>
          <w:lang w:val="x-none" w:eastAsia="x-none"/>
        </w:rPr>
      </w:pPr>
    </w:p>
    <w:p w:rsidR="0085100E" w:rsidRPr="0085100E" w:rsidRDefault="0085100E" w:rsidP="0085100E">
      <w:pPr>
        <w:spacing w:after="0" w:line="240" w:lineRule="auto"/>
        <w:jc w:val="center"/>
        <w:rPr>
          <w:rFonts w:ascii="Times New Roman" w:eastAsia="MS Mincho" w:hAnsi="Times New Roman" w:cs="Times New Roman"/>
          <w:b/>
          <w:bCs/>
          <w:sz w:val="24"/>
          <w:szCs w:val="24"/>
          <w:lang w:val="x-none" w:eastAsia="x-none"/>
        </w:rPr>
      </w:pPr>
      <w:r w:rsidRPr="0085100E">
        <w:rPr>
          <w:rFonts w:ascii="Times New Roman" w:eastAsia="MS Mincho" w:hAnsi="Times New Roman" w:cs="Times New Roman"/>
          <w:b/>
          <w:bCs/>
          <w:sz w:val="24"/>
          <w:szCs w:val="24"/>
          <w:lang w:val="en-US" w:eastAsia="x-none"/>
        </w:rPr>
        <w:t>XIV</w:t>
      </w:r>
      <w:r w:rsidRPr="0085100E">
        <w:rPr>
          <w:rFonts w:ascii="Times New Roman" w:eastAsia="MS Mincho" w:hAnsi="Times New Roman" w:cs="Times New Roman"/>
          <w:b/>
          <w:bCs/>
          <w:sz w:val="24"/>
          <w:szCs w:val="24"/>
          <w:lang w:val="x-none" w:eastAsia="x-none"/>
        </w:rPr>
        <w:t>. ЗАКЛЮЧИТЕЛЬНЫЕ ПОЛОЖЕНИЯ</w:t>
      </w:r>
    </w:p>
    <w:p w:rsidR="0085100E" w:rsidRPr="0085100E" w:rsidRDefault="0085100E" w:rsidP="0085100E">
      <w:pPr>
        <w:spacing w:after="0" w:line="240" w:lineRule="auto"/>
        <w:jc w:val="both"/>
        <w:rPr>
          <w:rFonts w:ascii="Times New Roman" w:eastAsia="MS Mincho" w:hAnsi="Times New Roman" w:cs="Times New Roman"/>
          <w:sz w:val="24"/>
          <w:szCs w:val="24"/>
          <w:lang w:val="x-none" w:eastAsia="x-none"/>
        </w:rPr>
      </w:pPr>
    </w:p>
    <w:p w:rsidR="0085100E" w:rsidRPr="0085100E" w:rsidRDefault="0085100E" w:rsidP="0085100E">
      <w:pPr>
        <w:spacing w:after="0" w:line="240" w:lineRule="auto"/>
        <w:rPr>
          <w:rFonts w:ascii="Times New Roman" w:eastAsia="MS Mincho" w:hAnsi="Times New Roman" w:cs="Times New Roman"/>
          <w:sz w:val="24"/>
          <w:szCs w:val="24"/>
          <w:lang w:eastAsia="x-none"/>
        </w:rPr>
      </w:pPr>
      <w:r w:rsidRPr="0085100E">
        <w:rPr>
          <w:rFonts w:ascii="Times New Roman" w:eastAsia="MS Mincho" w:hAnsi="Times New Roman" w:cs="Times New Roman"/>
          <w:sz w:val="24"/>
          <w:szCs w:val="24"/>
          <w:lang w:val="x-none" w:eastAsia="x-none"/>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Pr="0085100E">
        <w:rPr>
          <w:rFonts w:ascii="Times New Roman" w:eastAsia="MS Mincho" w:hAnsi="Times New Roman" w:cs="Times New Roman"/>
          <w:sz w:val="24"/>
          <w:szCs w:val="24"/>
          <w:lang w:eastAsia="x-none"/>
        </w:rPr>
        <w:t xml:space="preserve"> 7 </w:t>
      </w:r>
      <w:r w:rsidRPr="0085100E">
        <w:rPr>
          <w:rFonts w:ascii="Times New Roman" w:eastAsia="MS Mincho" w:hAnsi="Times New Roman" w:cs="Times New Roman"/>
          <w:sz w:val="24"/>
          <w:szCs w:val="24"/>
          <w:lang w:val="x-none" w:eastAsia="x-none"/>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r w:rsidRPr="0085100E">
        <w:rPr>
          <w:rFonts w:ascii="Times New Roman" w:eastAsia="MS Mincho" w:hAnsi="Times New Roman" w:cs="Times New Roman"/>
          <w:sz w:val="24"/>
          <w:szCs w:val="24"/>
          <w:lang w:eastAsia="x-none"/>
        </w:rPr>
        <w:t xml:space="preserve">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14.4. Каждый принимаемый на работу в </w:t>
      </w:r>
      <w:r w:rsidRPr="0085100E">
        <w:rPr>
          <w:rFonts w:ascii="Times New Roman" w:eastAsia="MS Mincho" w:hAnsi="Times New Roman" w:cs="Times New Roman"/>
          <w:iCs/>
          <w:sz w:val="24"/>
          <w:szCs w:val="24"/>
          <w:lang w:val="x-none" w:eastAsia="x-none"/>
        </w:rPr>
        <w:t>образовательную организацию</w:t>
      </w:r>
      <w:r w:rsidRPr="0085100E">
        <w:rPr>
          <w:rFonts w:ascii="Times New Roman" w:eastAsia="MS Mincho" w:hAnsi="Times New Roman" w:cs="Times New Roman"/>
          <w:sz w:val="24"/>
          <w:szCs w:val="24"/>
          <w:lang w:val="x-none" w:eastAsia="x-none"/>
        </w:rPr>
        <w:t xml:space="preserve"> работник до подписания трудового договора должен быть ознакомлен работодателем с настоящим </w:t>
      </w:r>
      <w:r w:rsidRPr="0085100E">
        <w:rPr>
          <w:rFonts w:ascii="Times New Roman" w:eastAsia="MS Mincho" w:hAnsi="Times New Roman" w:cs="Times New Roman"/>
          <w:sz w:val="24"/>
          <w:szCs w:val="24"/>
          <w:lang w:val="x-none" w:eastAsia="x-none"/>
        </w:rPr>
        <w:lastRenderedPageBreak/>
        <w:t xml:space="preserve">коллективным договором, иными локальными нормативными актами, непосредственно связанными с трудовой деятельностью под роспись.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14.5. Настоящий коллективный договор вступает в силу с момента его подписания сторонами и действует 3 года.</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85100E" w:rsidRPr="0085100E" w:rsidRDefault="0085100E" w:rsidP="0085100E">
      <w:pPr>
        <w:spacing w:after="0" w:line="240" w:lineRule="auto"/>
        <w:rPr>
          <w:rFonts w:ascii="Times New Roman" w:eastAsia="MS Mincho" w:hAnsi="Times New Roman" w:cs="Times New Roman"/>
          <w:sz w:val="24"/>
          <w:szCs w:val="24"/>
          <w:lang w:val="x-none" w:eastAsia="x-none"/>
        </w:rPr>
      </w:pPr>
      <w:r w:rsidRPr="0085100E">
        <w:rPr>
          <w:rFonts w:ascii="Times New Roman" w:eastAsia="MS Mincho" w:hAnsi="Times New Roman" w:cs="Times New Roman"/>
          <w:sz w:val="24"/>
          <w:szCs w:val="24"/>
          <w:lang w:val="x-none" w:eastAsia="x-none"/>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p>
    <w:p w:rsidR="0085100E" w:rsidRDefault="0085100E">
      <w:pPr>
        <w:rPr>
          <w:lang w:val="x-none"/>
        </w:rPr>
      </w:pPr>
      <w:r w:rsidRPr="0085100E">
        <w:rPr>
          <w:noProof/>
          <w:lang w:eastAsia="ru-RU"/>
        </w:rPr>
        <w:lastRenderedPageBreak/>
        <w:drawing>
          <wp:inline distT="0" distB="0" distL="0" distR="0">
            <wp:extent cx="5940425" cy="8475315"/>
            <wp:effectExtent l="0" t="0" r="3175" b="2540"/>
            <wp:docPr id="2" name="Рисунок 2" descr="C:\Users\Айгуль\Desktop\CCI1106202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уль\Desktop\CCI11062024_0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85100E" w:rsidRPr="0085100E" w:rsidRDefault="0085100E">
      <w:pPr>
        <w:rPr>
          <w:lang w:val="x-none"/>
        </w:rPr>
      </w:pPr>
      <w:r w:rsidRPr="0085100E">
        <w:rPr>
          <w:noProof/>
          <w:lang w:eastAsia="ru-RU"/>
        </w:rPr>
        <w:lastRenderedPageBreak/>
        <w:drawing>
          <wp:inline distT="0" distB="0" distL="0" distR="0">
            <wp:extent cx="5940425" cy="8475315"/>
            <wp:effectExtent l="0" t="0" r="3175" b="2540"/>
            <wp:docPr id="3" name="Рисунок 3" descr="C:\Users\Айгуль\Desktop\CCI11062024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гуль\Desktop\CCI11062024_0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bookmarkStart w:id="0" w:name="_GoBack"/>
      <w:bookmarkEnd w:id="0"/>
    </w:p>
    <w:sectPr w:rsidR="0085100E" w:rsidRPr="008510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D39" w:rsidRDefault="00792D39" w:rsidP="0085100E">
      <w:pPr>
        <w:spacing w:after="0" w:line="240" w:lineRule="auto"/>
      </w:pPr>
      <w:r>
        <w:separator/>
      </w:r>
    </w:p>
  </w:endnote>
  <w:endnote w:type="continuationSeparator" w:id="0">
    <w:p w:rsidR="00792D39" w:rsidRDefault="00792D39" w:rsidP="00851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charset w:val="86"/>
    <w:family w:val="swiss"/>
    <w:pitch w:val="variable"/>
    <w:sig w:usb0="80000287" w:usb1="280F3C52" w:usb2="00000016" w:usb3="00000000" w:csb0="0004001F" w:csb1="00000000"/>
  </w:font>
  <w:font w:name="Verdana">
    <w:charset w:val="CC"/>
    <w:family w:val="swiss"/>
    <w:pitch w:val="variable"/>
    <w:sig w:usb0="A10006FF" w:usb1="4000205B" w:usb2="00000010" w:usb3="00000000" w:csb0="0000019F" w:csb1="00000000"/>
  </w:font>
  <w:font w:name="Lucida Sans Unicode">
    <w:charset w:val="CC"/>
    <w:family w:val="swiss"/>
    <w:pitch w:val="variable"/>
    <w:sig w:usb0="80000AFF" w:usb1="0000396B" w:usb2="00000000" w:usb3="00000000" w:csb0="000000BF" w:csb1="00000000"/>
  </w:font>
  <w:font w:name="Arial CYR">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D39" w:rsidRDefault="00792D39" w:rsidP="0085100E">
      <w:pPr>
        <w:spacing w:after="0" w:line="240" w:lineRule="auto"/>
      </w:pPr>
      <w:r>
        <w:separator/>
      </w:r>
    </w:p>
  </w:footnote>
  <w:footnote w:type="continuationSeparator" w:id="0">
    <w:p w:rsidR="00792D39" w:rsidRDefault="00792D39" w:rsidP="00851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15:restartNumberingAfterBreak="0">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CE2E84"/>
    <w:multiLevelType w:val="hybridMultilevel"/>
    <w:tmpl w:val="CB32B6A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40FC53B7"/>
    <w:multiLevelType w:val="multilevel"/>
    <w:tmpl w:val="B93835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656AE"/>
    <w:multiLevelType w:val="multilevel"/>
    <w:tmpl w:val="5D32C142"/>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49975E18"/>
    <w:multiLevelType w:val="hybridMultilevel"/>
    <w:tmpl w:val="5AFA9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5" w15:restartNumberingAfterBreak="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
  </w:num>
  <w:num w:numId="3">
    <w:abstractNumId w:val="16"/>
  </w:num>
  <w:num w:numId="4">
    <w:abstractNumId w:val="15"/>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17"/>
  </w:num>
  <w:num w:numId="9">
    <w:abstractNumId w:val="21"/>
  </w:num>
  <w:num w:numId="10">
    <w:abstractNumId w:val="2"/>
  </w:num>
  <w:num w:numId="11">
    <w:abstractNumId w:val="6"/>
  </w:num>
  <w:num w:numId="12">
    <w:abstractNumId w:val="12"/>
  </w:num>
  <w:num w:numId="13">
    <w:abstractNumId w:val="14"/>
  </w:num>
  <w:num w:numId="14">
    <w:abstractNumId w:val="29"/>
  </w:num>
  <w:num w:numId="15">
    <w:abstractNumId w:val="30"/>
  </w:num>
  <w:num w:numId="16">
    <w:abstractNumId w:val="27"/>
  </w:num>
  <w:num w:numId="17">
    <w:abstractNumId w:val="24"/>
  </w:num>
  <w:num w:numId="18">
    <w:abstractNumId w:val="4"/>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num>
  <w:num w:numId="22">
    <w:abstractNumId w:val="28"/>
  </w:num>
  <w:num w:numId="23">
    <w:abstractNumId w:val="25"/>
  </w:num>
  <w:num w:numId="24">
    <w:abstractNumId w:val="26"/>
  </w:num>
  <w:num w:numId="25">
    <w:abstractNumId w:val="13"/>
  </w:num>
  <w:num w:numId="26">
    <w:abstractNumId w:val="32"/>
  </w:num>
  <w:num w:numId="27">
    <w:abstractNumId w:val="19"/>
  </w:num>
  <w:num w:numId="28">
    <w:abstractNumId w:val="22"/>
  </w:num>
  <w:num w:numId="29">
    <w:abstractNumId w:val="20"/>
  </w:num>
  <w:num w:numId="30">
    <w:abstractNumId w:val="8"/>
  </w:num>
  <w:num w:numId="31">
    <w:abstractNumId w:val="3"/>
  </w:num>
  <w:num w:numId="32">
    <w:abstractNumId w:val="23"/>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AE"/>
    <w:rsid w:val="003D5CAE"/>
    <w:rsid w:val="00792D39"/>
    <w:rsid w:val="0085100E"/>
    <w:rsid w:val="0089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A9A02"/>
  <w15:chartTrackingRefBased/>
  <w15:docId w15:val="{E43DD823-C1C6-46F5-B626-F6225612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5100E"/>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5100E"/>
    <w:pPr>
      <w:tabs>
        <w:tab w:val="center" w:pos="4677"/>
        <w:tab w:val="right" w:pos="9355"/>
      </w:tabs>
      <w:spacing w:after="0" w:line="240" w:lineRule="auto"/>
    </w:pPr>
  </w:style>
  <w:style w:type="character" w:customStyle="1" w:styleId="a4">
    <w:name w:val="Верхний колонтитул Знак"/>
    <w:basedOn w:val="a0"/>
    <w:link w:val="a3"/>
    <w:rsid w:val="0085100E"/>
  </w:style>
  <w:style w:type="paragraph" w:styleId="a5">
    <w:name w:val="footer"/>
    <w:basedOn w:val="a"/>
    <w:link w:val="a6"/>
    <w:uiPriority w:val="99"/>
    <w:unhideWhenUsed/>
    <w:rsid w:val="008510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100E"/>
  </w:style>
  <w:style w:type="character" w:customStyle="1" w:styleId="10">
    <w:name w:val="Заголовок 1 Знак"/>
    <w:basedOn w:val="a0"/>
    <w:link w:val="1"/>
    <w:rsid w:val="0085100E"/>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85100E"/>
  </w:style>
  <w:style w:type="paragraph" w:styleId="3">
    <w:name w:val="Body Text 3"/>
    <w:basedOn w:val="a"/>
    <w:link w:val="30"/>
    <w:rsid w:val="0085100E"/>
    <w:pPr>
      <w:spacing w:after="0" w:line="240" w:lineRule="auto"/>
      <w:jc w:val="both"/>
    </w:pPr>
    <w:rPr>
      <w:rFonts w:ascii="Times New Roman" w:eastAsia="Times New Roman" w:hAnsi="Times New Roman" w:cs="Times New Roman"/>
      <w:sz w:val="28"/>
      <w:szCs w:val="28"/>
      <w:lang w:val="x-none" w:eastAsia="x-none"/>
    </w:rPr>
  </w:style>
  <w:style w:type="character" w:customStyle="1" w:styleId="30">
    <w:name w:val="Основной текст 3 Знак"/>
    <w:basedOn w:val="a0"/>
    <w:link w:val="3"/>
    <w:rsid w:val="0085100E"/>
    <w:rPr>
      <w:rFonts w:ascii="Times New Roman" w:eastAsia="Times New Roman" w:hAnsi="Times New Roman" w:cs="Times New Roman"/>
      <w:sz w:val="28"/>
      <w:szCs w:val="28"/>
      <w:lang w:val="x-none" w:eastAsia="x-none"/>
    </w:rPr>
  </w:style>
  <w:style w:type="paragraph" w:styleId="2">
    <w:name w:val="Body Text Indent 2"/>
    <w:basedOn w:val="a"/>
    <w:link w:val="20"/>
    <w:rsid w:val="0085100E"/>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85100E"/>
    <w:rPr>
      <w:rFonts w:ascii="Times New Roman" w:eastAsia="Times New Roman" w:hAnsi="Times New Roman" w:cs="Times New Roman"/>
      <w:sz w:val="24"/>
      <w:szCs w:val="24"/>
      <w:lang w:val="x-none" w:eastAsia="x-none"/>
    </w:rPr>
  </w:style>
  <w:style w:type="paragraph" w:styleId="31">
    <w:name w:val="Body Text Indent 3"/>
    <w:basedOn w:val="a"/>
    <w:link w:val="32"/>
    <w:rsid w:val="0085100E"/>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85100E"/>
    <w:rPr>
      <w:rFonts w:ascii="Times New Roman" w:eastAsia="Times New Roman" w:hAnsi="Times New Roman" w:cs="Times New Roman"/>
      <w:sz w:val="16"/>
      <w:szCs w:val="16"/>
      <w:lang w:eastAsia="ru-RU"/>
    </w:rPr>
  </w:style>
  <w:style w:type="table" w:styleId="a7">
    <w:name w:val="Table Grid"/>
    <w:basedOn w:val="a1"/>
    <w:rsid w:val="008510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85100E"/>
  </w:style>
  <w:style w:type="paragraph" w:customStyle="1" w:styleId="a9">
    <w:name w:val="Таблицы (моноширинный)"/>
    <w:basedOn w:val="a"/>
    <w:next w:val="a"/>
    <w:uiPriority w:val="99"/>
    <w:rsid w:val="0085100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85100E"/>
    <w:rPr>
      <w:color w:val="0000FF"/>
      <w:u w:val="single"/>
    </w:rPr>
  </w:style>
  <w:style w:type="character" w:styleId="ab">
    <w:name w:val="FollowedHyperlink"/>
    <w:rsid w:val="0085100E"/>
    <w:rPr>
      <w:color w:val="800080"/>
      <w:u w:val="single"/>
    </w:rPr>
  </w:style>
  <w:style w:type="paragraph" w:styleId="ac">
    <w:name w:val="Balloon Text"/>
    <w:basedOn w:val="a"/>
    <w:link w:val="ad"/>
    <w:semiHidden/>
    <w:rsid w:val="0085100E"/>
    <w:pPr>
      <w:spacing w:after="0" w:line="240" w:lineRule="auto"/>
    </w:pPr>
    <w:rPr>
      <w:rFonts w:ascii="Tahoma" w:eastAsia="Times New Roman" w:hAnsi="Tahoma" w:cs="Times New Roman"/>
      <w:spacing w:val="-2"/>
      <w:sz w:val="16"/>
      <w:szCs w:val="16"/>
      <w:lang w:val="x-none" w:eastAsia="x-none"/>
    </w:rPr>
  </w:style>
  <w:style w:type="character" w:customStyle="1" w:styleId="ad">
    <w:name w:val="Текст выноски Знак"/>
    <w:basedOn w:val="a0"/>
    <w:link w:val="ac"/>
    <w:semiHidden/>
    <w:rsid w:val="0085100E"/>
    <w:rPr>
      <w:rFonts w:ascii="Tahoma" w:eastAsia="Times New Roman" w:hAnsi="Tahoma" w:cs="Times New Roman"/>
      <w:spacing w:val="-2"/>
      <w:sz w:val="16"/>
      <w:szCs w:val="16"/>
      <w:lang w:val="x-none" w:eastAsia="x-none"/>
    </w:rPr>
  </w:style>
  <w:style w:type="paragraph" w:styleId="ae">
    <w:name w:val="No Spacing"/>
    <w:link w:val="af"/>
    <w:uiPriority w:val="1"/>
    <w:qFormat/>
    <w:rsid w:val="0085100E"/>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85100E"/>
    <w:rPr>
      <w:rFonts w:ascii="Times New Roman" w:eastAsia="Times New Roman" w:hAnsi="Times New Roman" w:cs="Times New Roman"/>
      <w:sz w:val="24"/>
      <w:szCs w:val="24"/>
      <w:lang w:eastAsia="ru-RU"/>
    </w:rPr>
  </w:style>
  <w:style w:type="character" w:customStyle="1" w:styleId="33">
    <w:name w:val="Заголовок №3_"/>
    <w:link w:val="34"/>
    <w:rsid w:val="0085100E"/>
    <w:rPr>
      <w:sz w:val="26"/>
      <w:szCs w:val="26"/>
      <w:shd w:val="clear" w:color="auto" w:fill="FFFFFF"/>
    </w:rPr>
  </w:style>
  <w:style w:type="paragraph" w:customStyle="1" w:styleId="34">
    <w:name w:val="Заголовок №3"/>
    <w:basedOn w:val="a"/>
    <w:link w:val="33"/>
    <w:rsid w:val="0085100E"/>
    <w:pPr>
      <w:shd w:val="clear" w:color="auto" w:fill="FFFFFF"/>
      <w:spacing w:before="240" w:after="0" w:line="326" w:lineRule="exact"/>
      <w:outlineLvl w:val="2"/>
    </w:pPr>
    <w:rPr>
      <w:sz w:val="26"/>
      <w:szCs w:val="26"/>
    </w:rPr>
  </w:style>
  <w:style w:type="character" w:customStyle="1" w:styleId="af0">
    <w:name w:val="Основной текст_"/>
    <w:link w:val="12"/>
    <w:rsid w:val="0085100E"/>
    <w:rPr>
      <w:sz w:val="26"/>
      <w:szCs w:val="26"/>
      <w:shd w:val="clear" w:color="auto" w:fill="FFFFFF"/>
    </w:rPr>
  </w:style>
  <w:style w:type="paragraph" w:customStyle="1" w:styleId="12">
    <w:name w:val="Основной текст1"/>
    <w:basedOn w:val="a"/>
    <w:link w:val="af0"/>
    <w:rsid w:val="0085100E"/>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85100E"/>
    <w:rPr>
      <w:sz w:val="27"/>
      <w:szCs w:val="27"/>
      <w:shd w:val="clear" w:color="auto" w:fill="FFFFFF"/>
    </w:rPr>
  </w:style>
  <w:style w:type="paragraph" w:customStyle="1" w:styleId="36">
    <w:name w:val="Основной текст (3)"/>
    <w:basedOn w:val="a"/>
    <w:link w:val="35"/>
    <w:rsid w:val="0085100E"/>
    <w:pPr>
      <w:shd w:val="clear" w:color="auto" w:fill="FFFFFF"/>
      <w:spacing w:after="240" w:line="322" w:lineRule="exact"/>
      <w:ind w:firstLine="580"/>
      <w:jc w:val="both"/>
    </w:pPr>
    <w:rPr>
      <w:sz w:val="27"/>
      <w:szCs w:val="27"/>
    </w:rPr>
  </w:style>
  <w:style w:type="character" w:customStyle="1" w:styleId="21">
    <w:name w:val="Заголовок №2_"/>
    <w:link w:val="22"/>
    <w:rsid w:val="0085100E"/>
    <w:rPr>
      <w:sz w:val="26"/>
      <w:szCs w:val="26"/>
      <w:shd w:val="clear" w:color="auto" w:fill="FFFFFF"/>
    </w:rPr>
  </w:style>
  <w:style w:type="paragraph" w:customStyle="1" w:styleId="22">
    <w:name w:val="Заголовок №2"/>
    <w:basedOn w:val="a"/>
    <w:link w:val="21"/>
    <w:rsid w:val="0085100E"/>
    <w:pPr>
      <w:shd w:val="clear" w:color="auto" w:fill="FFFFFF"/>
      <w:spacing w:before="300" w:after="180" w:line="0" w:lineRule="atLeast"/>
      <w:outlineLvl w:val="1"/>
    </w:pPr>
    <w:rPr>
      <w:sz w:val="26"/>
      <w:szCs w:val="26"/>
    </w:rPr>
  </w:style>
  <w:style w:type="character" w:styleId="af1">
    <w:name w:val="Subtle Emphasis"/>
    <w:uiPriority w:val="19"/>
    <w:qFormat/>
    <w:rsid w:val="0085100E"/>
    <w:rPr>
      <w:i/>
      <w:iCs/>
      <w:color w:val="808080"/>
    </w:rPr>
  </w:style>
  <w:style w:type="character" w:customStyle="1" w:styleId="af2">
    <w:name w:val="Гипертекстовая ссылка"/>
    <w:uiPriority w:val="99"/>
    <w:rsid w:val="0085100E"/>
    <w:rPr>
      <w:b/>
      <w:bCs/>
      <w:color w:val="106BBE"/>
      <w:sz w:val="26"/>
      <w:szCs w:val="26"/>
    </w:rPr>
  </w:style>
  <w:style w:type="paragraph" w:customStyle="1" w:styleId="af3">
    <w:name w:val="Комментарий"/>
    <w:basedOn w:val="a"/>
    <w:next w:val="a"/>
    <w:uiPriority w:val="99"/>
    <w:rsid w:val="0085100E"/>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85100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85100E"/>
    <w:rPr>
      <w:b/>
      <w:bCs/>
      <w:color w:val="26282F"/>
      <w:sz w:val="26"/>
      <w:szCs w:val="26"/>
    </w:rPr>
  </w:style>
  <w:style w:type="paragraph" w:customStyle="1" w:styleId="af6">
    <w:name w:val="Прижатый влево"/>
    <w:basedOn w:val="a"/>
    <w:next w:val="a"/>
    <w:uiPriority w:val="99"/>
    <w:rsid w:val="0085100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85100E"/>
    <w:rPr>
      <w:b w:val="0"/>
      <w:bCs w:val="0"/>
      <w:color w:val="000000"/>
      <w:sz w:val="26"/>
      <w:szCs w:val="26"/>
      <w:shd w:val="clear" w:color="auto" w:fill="D8EDE8"/>
    </w:rPr>
  </w:style>
  <w:style w:type="paragraph" w:styleId="af8">
    <w:name w:val="Subtitle"/>
    <w:basedOn w:val="a"/>
    <w:next w:val="a"/>
    <w:link w:val="af9"/>
    <w:uiPriority w:val="11"/>
    <w:qFormat/>
    <w:rsid w:val="0085100E"/>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9">
    <w:name w:val="Подзаголовок Знак"/>
    <w:basedOn w:val="a0"/>
    <w:link w:val="af8"/>
    <w:uiPriority w:val="11"/>
    <w:rsid w:val="0085100E"/>
    <w:rPr>
      <w:rFonts w:ascii="Cambria" w:eastAsia="Times New Roman" w:hAnsi="Cambria" w:cs="Times New Roman"/>
      <w:sz w:val="24"/>
      <w:szCs w:val="24"/>
      <w:lang w:val="x-none" w:eastAsia="x-none"/>
    </w:rPr>
  </w:style>
  <w:style w:type="paragraph" w:styleId="afa">
    <w:name w:val="List Paragraph"/>
    <w:basedOn w:val="a"/>
    <w:uiPriority w:val="34"/>
    <w:qFormat/>
    <w:rsid w:val="0085100E"/>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85100E"/>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85100E"/>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c">
    <w:name w:val="Основной текст с отступом Знак"/>
    <w:basedOn w:val="a0"/>
    <w:link w:val="afb"/>
    <w:uiPriority w:val="99"/>
    <w:rsid w:val="0085100E"/>
    <w:rPr>
      <w:rFonts w:ascii="Times New Roman" w:eastAsia="Times New Roman" w:hAnsi="Times New Roman" w:cs="Times New Roman"/>
      <w:sz w:val="24"/>
      <w:szCs w:val="24"/>
      <w:lang w:val="x-none" w:eastAsia="x-none"/>
    </w:rPr>
  </w:style>
  <w:style w:type="paragraph" w:styleId="37">
    <w:name w:val="List 3"/>
    <w:basedOn w:val="a"/>
    <w:rsid w:val="0085100E"/>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85100E"/>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85100E"/>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85100E"/>
    <w:pPr>
      <w:spacing w:after="0" w:line="240" w:lineRule="auto"/>
    </w:pPr>
    <w:rPr>
      <w:rFonts w:ascii="Courier New" w:eastAsia="Times New Roman" w:hAnsi="Courier New" w:cs="Times New Roman"/>
      <w:sz w:val="20"/>
      <w:szCs w:val="20"/>
      <w:lang w:val="x-none" w:eastAsia="x-none"/>
    </w:rPr>
  </w:style>
  <w:style w:type="character" w:customStyle="1" w:styleId="aff">
    <w:name w:val="Текст Знак"/>
    <w:basedOn w:val="a0"/>
    <w:link w:val="afe"/>
    <w:rsid w:val="0085100E"/>
    <w:rPr>
      <w:rFonts w:ascii="Courier New" w:eastAsia="Times New Roman" w:hAnsi="Courier New" w:cs="Times New Roman"/>
      <w:sz w:val="20"/>
      <w:szCs w:val="20"/>
      <w:lang w:val="x-none" w:eastAsia="x-none"/>
    </w:rPr>
  </w:style>
  <w:style w:type="paragraph" w:styleId="5">
    <w:name w:val="List 5"/>
    <w:basedOn w:val="a"/>
    <w:rsid w:val="0085100E"/>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85100E"/>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unhideWhenUsed/>
    <w:rsid w:val="0085100E"/>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85100E"/>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85100E"/>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85100E"/>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85100E"/>
    <w:rPr>
      <w:vertAlign w:val="superscript"/>
    </w:rPr>
  </w:style>
  <w:style w:type="paragraph" w:customStyle="1" w:styleId="310">
    <w:name w:val="Основной текст с отступом 31"/>
    <w:basedOn w:val="a"/>
    <w:rsid w:val="0085100E"/>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85100E"/>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85100E"/>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85100E"/>
    <w:pPr>
      <w:spacing w:after="120" w:line="240" w:lineRule="auto"/>
    </w:pPr>
    <w:rPr>
      <w:rFonts w:ascii="Times New Roman" w:eastAsia="Times New Roman" w:hAnsi="Times New Roman" w:cs="Times New Roman"/>
      <w:sz w:val="24"/>
      <w:szCs w:val="24"/>
      <w:lang w:val="x-none" w:eastAsia="x-none"/>
    </w:rPr>
  </w:style>
  <w:style w:type="character" w:customStyle="1" w:styleId="aff6">
    <w:name w:val="Основной текст Знак"/>
    <w:basedOn w:val="a0"/>
    <w:link w:val="aff4"/>
    <w:uiPriority w:val="99"/>
    <w:semiHidden/>
    <w:rsid w:val="0085100E"/>
    <w:rPr>
      <w:rFonts w:ascii="Times New Roman" w:eastAsia="Times New Roman" w:hAnsi="Times New Roman" w:cs="Times New Roman"/>
      <w:sz w:val="24"/>
      <w:szCs w:val="24"/>
      <w:lang w:val="x-none" w:eastAsia="x-none"/>
    </w:rPr>
  </w:style>
  <w:style w:type="paragraph" w:customStyle="1" w:styleId="ConsPlusNormal">
    <w:name w:val="ConsPlusNormal"/>
    <w:rsid w:val="0085100E"/>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85100E"/>
    <w:pPr>
      <w:widowControl w:val="0"/>
      <w:suppressAutoHyphens/>
      <w:spacing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8510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85100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85100E"/>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85100E"/>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85100E"/>
    <w:rPr>
      <w:vertAlign w:val="superscript"/>
    </w:rPr>
  </w:style>
  <w:style w:type="paragraph" w:styleId="affc">
    <w:name w:val="Document Map"/>
    <w:basedOn w:val="a"/>
    <w:link w:val="affd"/>
    <w:uiPriority w:val="99"/>
    <w:semiHidden/>
    <w:unhideWhenUsed/>
    <w:rsid w:val="0085100E"/>
    <w:pPr>
      <w:spacing w:after="0" w:line="240" w:lineRule="auto"/>
    </w:pPr>
    <w:rPr>
      <w:rFonts w:ascii="Tahoma" w:eastAsia="Times New Roman" w:hAnsi="Tahoma" w:cs="Times New Roman"/>
      <w:sz w:val="16"/>
      <w:szCs w:val="16"/>
      <w:lang w:val="x-none" w:eastAsia="x-none"/>
    </w:rPr>
  </w:style>
  <w:style w:type="character" w:customStyle="1" w:styleId="affd">
    <w:name w:val="Схема документа Знак"/>
    <w:basedOn w:val="a0"/>
    <w:link w:val="affc"/>
    <w:uiPriority w:val="99"/>
    <w:semiHidden/>
    <w:rsid w:val="0085100E"/>
    <w:rPr>
      <w:rFonts w:ascii="Tahoma" w:eastAsia="Times New Roman" w:hAnsi="Tahoma" w:cs="Times New Roman"/>
      <w:sz w:val="16"/>
      <w:szCs w:val="16"/>
      <w:lang w:val="x-none" w:eastAsia="x-none"/>
    </w:rPr>
  </w:style>
  <w:style w:type="paragraph" w:customStyle="1" w:styleId="p9">
    <w:name w:val="p9"/>
    <w:basedOn w:val="a"/>
    <w:rsid w:val="008510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8510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e">
    <w:name w:val="Strong"/>
    <w:uiPriority w:val="22"/>
    <w:qFormat/>
    <w:rsid w:val="0085100E"/>
    <w:rPr>
      <w:b/>
      <w:bCs/>
    </w:rPr>
  </w:style>
  <w:style w:type="paragraph" w:customStyle="1" w:styleId="Default">
    <w:name w:val="Default"/>
    <w:rsid w:val="0085100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
    <w:basedOn w:val="a"/>
    <w:next w:val="aff4"/>
    <w:link w:val="afff0"/>
    <w:rsid w:val="0085100E"/>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f0">
    <w:name w:val="Название Знак"/>
    <w:link w:val="afff"/>
    <w:rsid w:val="0085100E"/>
    <w:rPr>
      <w:rFonts w:ascii="Arial" w:eastAsia="Microsoft YaHei" w:hAnsi="Arial" w:cs="Mangal"/>
      <w:kern w:val="1"/>
      <w:sz w:val="28"/>
      <w:szCs w:val="28"/>
      <w:lang w:eastAsia="hi-IN" w:bidi="hi-IN"/>
    </w:rPr>
  </w:style>
  <w:style w:type="character" w:styleId="afff1">
    <w:name w:val="annotation reference"/>
    <w:uiPriority w:val="99"/>
    <w:semiHidden/>
    <w:unhideWhenUsed/>
    <w:rsid w:val="0085100E"/>
    <w:rPr>
      <w:sz w:val="16"/>
      <w:szCs w:val="16"/>
    </w:rPr>
  </w:style>
  <w:style w:type="character" w:customStyle="1" w:styleId="afff2">
    <w:name w:val="Текст примечания Знак"/>
    <w:basedOn w:val="a0"/>
    <w:link w:val="afff3"/>
    <w:uiPriority w:val="99"/>
    <w:semiHidden/>
    <w:rsid w:val="0085100E"/>
  </w:style>
  <w:style w:type="paragraph" w:styleId="afff3">
    <w:name w:val="annotation text"/>
    <w:basedOn w:val="a"/>
    <w:link w:val="afff2"/>
    <w:uiPriority w:val="99"/>
    <w:semiHidden/>
    <w:unhideWhenUsed/>
    <w:rsid w:val="0085100E"/>
    <w:pPr>
      <w:spacing w:after="0" w:line="240" w:lineRule="auto"/>
    </w:pPr>
  </w:style>
  <w:style w:type="character" w:customStyle="1" w:styleId="14">
    <w:name w:val="Текст примечания Знак1"/>
    <w:basedOn w:val="a0"/>
    <w:uiPriority w:val="99"/>
    <w:semiHidden/>
    <w:rsid w:val="0085100E"/>
    <w:rPr>
      <w:sz w:val="20"/>
      <w:szCs w:val="20"/>
    </w:rPr>
  </w:style>
  <w:style w:type="paragraph" w:customStyle="1" w:styleId="Pa9">
    <w:name w:val="Pa9"/>
    <w:basedOn w:val="Default"/>
    <w:next w:val="Default"/>
    <w:uiPriority w:val="99"/>
    <w:rsid w:val="0085100E"/>
    <w:pPr>
      <w:spacing w:line="241" w:lineRule="atLeast"/>
    </w:pPr>
    <w:rPr>
      <w:rFonts w:eastAsia="Calibri"/>
      <w:color w:val="auto"/>
    </w:rPr>
  </w:style>
  <w:style w:type="paragraph" w:customStyle="1" w:styleId="Pa15">
    <w:name w:val="Pa15"/>
    <w:basedOn w:val="Default"/>
    <w:next w:val="Default"/>
    <w:uiPriority w:val="99"/>
    <w:rsid w:val="0085100E"/>
    <w:pPr>
      <w:spacing w:line="241" w:lineRule="atLeast"/>
    </w:pPr>
    <w:rPr>
      <w:rFonts w:eastAsia="Calibri"/>
      <w:color w:val="auto"/>
    </w:rPr>
  </w:style>
  <w:style w:type="character" w:customStyle="1" w:styleId="A10">
    <w:name w:val="A1"/>
    <w:uiPriority w:val="99"/>
    <w:rsid w:val="0085100E"/>
    <w:rPr>
      <w:b/>
      <w:bCs/>
      <w:color w:val="000000"/>
      <w:sz w:val="20"/>
      <w:szCs w:val="20"/>
    </w:rPr>
  </w:style>
  <w:style w:type="character" w:customStyle="1" w:styleId="A70">
    <w:name w:val="A7"/>
    <w:uiPriority w:val="99"/>
    <w:rsid w:val="0085100E"/>
    <w:rPr>
      <w:color w:val="000000"/>
      <w:sz w:val="20"/>
      <w:szCs w:val="20"/>
      <w:u w:val="single"/>
    </w:rPr>
  </w:style>
  <w:style w:type="paragraph" w:customStyle="1" w:styleId="Pa16">
    <w:name w:val="Pa16"/>
    <w:basedOn w:val="Default"/>
    <w:next w:val="Default"/>
    <w:uiPriority w:val="99"/>
    <w:rsid w:val="0085100E"/>
    <w:pPr>
      <w:spacing w:line="201" w:lineRule="atLeast"/>
    </w:pPr>
    <w:rPr>
      <w:rFonts w:eastAsia="Calibri"/>
      <w:color w:val="auto"/>
    </w:rPr>
  </w:style>
  <w:style w:type="paragraph" w:customStyle="1" w:styleId="Pa6">
    <w:name w:val="Pa6"/>
    <w:basedOn w:val="Default"/>
    <w:next w:val="Default"/>
    <w:uiPriority w:val="99"/>
    <w:rsid w:val="0085100E"/>
    <w:pPr>
      <w:spacing w:line="201" w:lineRule="atLeast"/>
    </w:pPr>
    <w:rPr>
      <w:rFonts w:eastAsia="Calibri"/>
      <w:color w:val="auto"/>
    </w:rPr>
  </w:style>
  <w:style w:type="character" w:customStyle="1" w:styleId="afff4">
    <w:name w:val="Тема примечания Знак"/>
    <w:link w:val="afff5"/>
    <w:uiPriority w:val="99"/>
    <w:semiHidden/>
    <w:rsid w:val="0085100E"/>
    <w:rPr>
      <w:b/>
      <w:bCs/>
    </w:rPr>
  </w:style>
  <w:style w:type="paragraph" w:styleId="afff5">
    <w:name w:val="annotation subject"/>
    <w:basedOn w:val="afff3"/>
    <w:next w:val="afff3"/>
    <w:link w:val="afff4"/>
    <w:uiPriority w:val="99"/>
    <w:semiHidden/>
    <w:unhideWhenUsed/>
    <w:rsid w:val="0085100E"/>
    <w:rPr>
      <w:b/>
      <w:bCs/>
    </w:rPr>
  </w:style>
  <w:style w:type="character" w:customStyle="1" w:styleId="15">
    <w:name w:val="Тема примечания Знак1"/>
    <w:basedOn w:val="14"/>
    <w:uiPriority w:val="99"/>
    <w:semiHidden/>
    <w:rsid w:val="0085100E"/>
    <w:rPr>
      <w:b/>
      <w:bCs/>
      <w:sz w:val="20"/>
      <w:szCs w:val="20"/>
    </w:rPr>
  </w:style>
  <w:style w:type="paragraph" w:styleId="HTML">
    <w:name w:val="HTML Preformatted"/>
    <w:basedOn w:val="a"/>
    <w:link w:val="HTML0"/>
    <w:uiPriority w:val="99"/>
    <w:unhideWhenUsed/>
    <w:rsid w:val="00851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5100E"/>
    <w:rPr>
      <w:rFonts w:ascii="Courier New" w:eastAsia="Times New Roman" w:hAnsi="Courier New" w:cs="Courier New"/>
      <w:sz w:val="20"/>
      <w:szCs w:val="20"/>
      <w:lang w:eastAsia="ru-RU"/>
    </w:rPr>
  </w:style>
  <w:style w:type="character" w:styleId="afff6">
    <w:name w:val="Emphasis"/>
    <w:uiPriority w:val="20"/>
    <w:qFormat/>
    <w:rsid w:val="0085100E"/>
    <w:rPr>
      <w:i/>
      <w:iCs/>
    </w:rPr>
  </w:style>
  <w:style w:type="paragraph" w:customStyle="1" w:styleId="formattext">
    <w:name w:val="formattext"/>
    <w:basedOn w:val="a"/>
    <w:rsid w:val="008510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85100E"/>
    <w:rPr>
      <w:color w:val="000000"/>
      <w:sz w:val="20"/>
      <w:szCs w:val="20"/>
    </w:rPr>
  </w:style>
  <w:style w:type="paragraph" w:customStyle="1" w:styleId="s1">
    <w:name w:val="s_1"/>
    <w:basedOn w:val="a"/>
    <w:rsid w:val="008510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17736</Words>
  <Characters>101101</Characters>
  <Application>Microsoft Office Word</Application>
  <DocSecurity>0</DocSecurity>
  <Lines>842</Lines>
  <Paragraphs>237</Paragraphs>
  <ScaleCrop>false</ScaleCrop>
  <Company/>
  <LinksUpToDate>false</LinksUpToDate>
  <CharactersWithSpaces>118600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3</cp:revision>
  <dcterms:created xsi:type="dcterms:W3CDTF">2024-06-11T08:20:00Z</dcterms:created>
  <dcterms:modified xsi:type="dcterms:W3CDTF">2024-06-11T08:32:00Z</dcterms:modified>
</cp:coreProperties>
</file>